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DB" w:rsidRPr="00DC70D9" w:rsidRDefault="008E2A4E" w:rsidP="00F44CDB">
      <w:pPr>
        <w:widowControl/>
        <w:suppressAutoHyphens w:val="0"/>
        <w:spacing w:before="100" w:beforeAutospacing="1"/>
        <w:jc w:val="center"/>
        <w:rPr>
          <w:rFonts w:eastAsia="Times New Roman"/>
          <w:b/>
          <w:noProof/>
          <w:color w:val="000000"/>
          <w:szCs w:val="24"/>
          <w:u w:val="single"/>
          <w:lang w:eastAsia="it-IT"/>
        </w:rPr>
      </w:pPr>
      <w:r>
        <w:rPr>
          <w:b/>
          <w:u w:val="single"/>
        </w:rPr>
        <w:t xml:space="preserve">ALLEGATO A - </w:t>
      </w:r>
      <w:r w:rsidR="00DC70D9" w:rsidRPr="00DC70D9">
        <w:rPr>
          <w:b/>
          <w:u w:val="single"/>
        </w:rPr>
        <w:t xml:space="preserve">MODULO DI DOMANDA – </w:t>
      </w:r>
      <w:r>
        <w:rPr>
          <w:b/>
          <w:u w:val="single"/>
        </w:rPr>
        <w:t>MANIFESTAZIONE DI INTERESSE</w:t>
      </w:r>
      <w:r w:rsidR="00DC70D9" w:rsidRPr="00DC70D9">
        <w:rPr>
          <w:rFonts w:eastAsia="Times New Roman"/>
          <w:b/>
          <w:noProof/>
          <w:color w:val="000000"/>
          <w:szCs w:val="24"/>
          <w:u w:val="single"/>
          <w:lang w:eastAsia="it-IT"/>
        </w:rPr>
        <w:t xml:space="preserve"> </w:t>
      </w:r>
    </w:p>
    <w:p w:rsidR="00F44CDB" w:rsidRDefault="00F44CDB" w:rsidP="00F44CDB">
      <w:pPr>
        <w:widowControl/>
        <w:suppressAutoHyphens w:val="0"/>
        <w:spacing w:before="100" w:beforeAutospacing="1"/>
        <w:jc w:val="right"/>
        <w:rPr>
          <w:rFonts w:eastAsia="Times New Roman"/>
          <w:szCs w:val="24"/>
          <w:lang w:eastAsia="it-IT"/>
        </w:rPr>
      </w:pPr>
    </w:p>
    <w:p w:rsidR="00F44CDB" w:rsidRPr="00847018" w:rsidRDefault="00847018" w:rsidP="00F44CDB">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sidRPr="00847018">
        <w:rPr>
          <w:rFonts w:eastAsia="Times New Roman"/>
          <w:b/>
          <w:szCs w:val="24"/>
          <w:lang w:eastAsia="it-IT"/>
        </w:rPr>
        <w:t>SPETT.LE</w:t>
      </w:r>
      <w:r w:rsidR="00F44CDB" w:rsidRPr="00847018">
        <w:rPr>
          <w:rFonts w:eastAsia="Times New Roman"/>
          <w:b/>
          <w:szCs w:val="24"/>
          <w:lang w:eastAsia="it-IT"/>
        </w:rPr>
        <w:t xml:space="preserve"> ATS DI ISERNIA</w:t>
      </w:r>
    </w:p>
    <w:p w:rsidR="00F44CDB" w:rsidRPr="00847018" w:rsidRDefault="00F44CDB" w:rsidP="00F44CDB">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sidRPr="00847018">
        <w:rPr>
          <w:rFonts w:eastAsia="Times New Roman"/>
          <w:b/>
          <w:szCs w:val="24"/>
          <w:lang w:eastAsia="it-IT"/>
        </w:rPr>
        <w:t>PER IL TRAMITE</w:t>
      </w:r>
    </w:p>
    <w:p w:rsidR="00F44CDB" w:rsidRDefault="00F44CDB" w:rsidP="00F44CDB">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sidRPr="00847018">
        <w:rPr>
          <w:rFonts w:eastAsia="Times New Roman"/>
          <w:b/>
          <w:szCs w:val="24"/>
          <w:lang w:eastAsia="it-IT"/>
        </w:rPr>
        <w:t>DEL COMUNE DI ISERNIA</w:t>
      </w:r>
    </w:p>
    <w:p w:rsidR="00F44CDB" w:rsidRDefault="00F44CDB" w:rsidP="00F44CDB">
      <w:pPr>
        <w:widowControl/>
        <w:suppressAutoHyphens w:val="0"/>
        <w:spacing w:before="100" w:beforeAutospacing="1"/>
        <w:rPr>
          <w:rFonts w:eastAsia="Times New Roman"/>
          <w:b/>
          <w:bCs/>
          <w:szCs w:val="24"/>
          <w:lang w:eastAsia="it-IT"/>
        </w:rPr>
      </w:pPr>
    </w:p>
    <w:tbl>
      <w:tblPr>
        <w:tblW w:w="0" w:type="auto"/>
        <w:tblLook w:val="04A0" w:firstRow="1" w:lastRow="0" w:firstColumn="1" w:lastColumn="0" w:noHBand="0" w:noVBand="1"/>
      </w:tblPr>
      <w:tblGrid>
        <w:gridCol w:w="1242"/>
        <w:gridCol w:w="8389"/>
      </w:tblGrid>
      <w:tr w:rsidR="00F44CDB" w:rsidRPr="008E2A4E">
        <w:tc>
          <w:tcPr>
            <w:tcW w:w="1242" w:type="dxa"/>
          </w:tcPr>
          <w:p w:rsidR="00F44CDB" w:rsidRDefault="00F44CDB">
            <w:pPr>
              <w:widowControl/>
              <w:suppressAutoHyphens w:val="0"/>
              <w:spacing w:before="100" w:beforeAutospacing="1"/>
              <w:rPr>
                <w:rFonts w:eastAsia="Times New Roman"/>
                <w:b/>
                <w:bCs/>
                <w:i/>
                <w:szCs w:val="24"/>
                <w:lang w:eastAsia="it-IT"/>
              </w:rPr>
            </w:pPr>
            <w:r>
              <w:rPr>
                <w:rFonts w:eastAsia="Times New Roman"/>
                <w:b/>
                <w:bCs/>
                <w:i/>
                <w:szCs w:val="24"/>
                <w:lang w:eastAsia="it-IT"/>
              </w:rPr>
              <w:t xml:space="preserve">Oggetto: </w:t>
            </w:r>
          </w:p>
          <w:p w:rsidR="00F44CDB" w:rsidRDefault="00F44CDB">
            <w:pPr>
              <w:widowControl/>
              <w:suppressAutoHyphens w:val="0"/>
              <w:spacing w:before="100" w:beforeAutospacing="1"/>
              <w:rPr>
                <w:rFonts w:eastAsia="Times New Roman"/>
                <w:szCs w:val="24"/>
                <w:lang w:eastAsia="it-IT"/>
              </w:rPr>
            </w:pPr>
          </w:p>
        </w:tc>
        <w:tc>
          <w:tcPr>
            <w:tcW w:w="8389" w:type="dxa"/>
            <w:hideMark/>
          </w:tcPr>
          <w:p w:rsidR="00F44CDB" w:rsidRPr="008E2A4E" w:rsidRDefault="00EA098E" w:rsidP="00D137C5">
            <w:pPr>
              <w:jc w:val="both"/>
              <w:rPr>
                <w:rFonts w:eastAsia="Georgia"/>
                <w:b/>
                <w:i/>
                <w:szCs w:val="24"/>
                <w:lang w:eastAsia="it-IT"/>
              </w:rPr>
            </w:pPr>
            <w:r w:rsidRPr="008E2A4E">
              <w:rPr>
                <w:b/>
                <w:i/>
              </w:rPr>
              <w:t xml:space="preserve">INDAGINE DI MERCATO FINALIZZATA ALL'ESPLETAMENTO DI UNA PROCEDURA NEGOZIATA EX ART. 1, COMMA 2, LETTERA B, DEL D.L. N. 76/2020, CONVERTITO NELLA LEGGE N. 120/2020, COME MODIFICATO DALL’ART. 51 DEL D.L. N. 77/2021, CONVERTITO NELLA LEGGE N. 108/2021, A MEZZO RICHIESTA DI OFFERTA (RDO EVOLUTA) SUL MERCATO ELETTRONICO DELLA P.A. (MEPA), PER L'AFFIDAMENTO DEL </w:t>
            </w:r>
            <w:r w:rsidRPr="008E2A4E">
              <w:rPr>
                <w:b/>
                <w:i/>
                <w:color w:val="000000"/>
                <w:szCs w:val="24"/>
              </w:rPr>
              <w:t xml:space="preserve">“SUPPORTO PSICOLOGICO AL PERSONALE SCOLASTICO, AGLI STUDENTI E ALLE FAMIGLIE DEGLI ISTITUTI SECONDARI DEL TERRITORIO DI RIFERIMENTO DEGLI ATS DI ISERNIA, VENAFRO ED AGNONE”, IN ATTUAZIONE DELL’INTERVENTO FINANZIATO A VALERE SULL’AVVISO PUBBLICO EMANATO DALLA REGIONE MOLISE - SERVIZIO PROGRAMMAZIONE DELLE POLITICHE SOCIALI AI SENSI DELLA D.G.R. N. 377/2021 NELL’AMBITO DEL PROGETTO REGIONALE “GIOVANI ATTIVI IN MOLISE” (INTESA 45CU DEL 05/05/2021 SULLA RIPARTIZIONE DEL FONDO PER LE POLITICHE GIOVANILI PER L’ANNO 2021) GIUSTA DETERMINAZIONE DIRIGENZIALE N. 5279/2022 DEL 13.09.2022 - </w:t>
            </w:r>
            <w:r w:rsidR="00D137C5">
              <w:rPr>
                <w:rFonts w:eastAsia="Times New Roman"/>
                <w:b/>
                <w:i/>
                <w:color w:val="000000"/>
                <w:szCs w:val="22"/>
                <w:lang w:eastAsia="it-IT"/>
              </w:rPr>
              <w:t>CUP D19I21OOO140001.</w:t>
            </w:r>
            <w:r w:rsidRPr="008E2A4E">
              <w:rPr>
                <w:rFonts w:eastAsia="Times New Roman"/>
                <w:b/>
                <w:i/>
                <w:color w:val="000000"/>
                <w:szCs w:val="22"/>
                <w:lang w:eastAsia="it-IT"/>
              </w:rPr>
              <w:t xml:space="preserve"> </w:t>
            </w:r>
          </w:p>
        </w:tc>
      </w:tr>
    </w:tbl>
    <w:p w:rsidR="00F44CDB" w:rsidRDefault="00F44CDB" w:rsidP="00F44CDB">
      <w:pPr>
        <w:shd w:val="clear" w:color="auto" w:fill="FFFFFF"/>
        <w:suppressAutoHyphens w:val="0"/>
        <w:spacing w:line="360" w:lineRule="auto"/>
        <w:ind w:left="2655" w:right="241" w:hanging="10"/>
        <w:jc w:val="both"/>
        <w:rPr>
          <w:rFonts w:eastAsia="Times New Roman"/>
          <w:szCs w:val="24"/>
          <w:lang w:eastAsia="it-IT"/>
        </w:rPr>
      </w:pPr>
    </w:p>
    <w:p w:rsidR="00F44CDB" w:rsidRDefault="00F44CDB" w:rsidP="00F44CDB">
      <w:pPr>
        <w:shd w:val="clear" w:color="auto" w:fill="FFFFFF"/>
        <w:suppressAutoHyphens w:val="0"/>
        <w:spacing w:line="360" w:lineRule="auto"/>
        <w:ind w:right="241" w:hanging="10"/>
        <w:jc w:val="both"/>
        <w:rPr>
          <w:rFonts w:eastAsia="Times New Roman"/>
          <w:szCs w:val="24"/>
          <w:lang w:eastAsia="it-IT"/>
        </w:rPr>
      </w:pPr>
      <w:r>
        <w:rPr>
          <w:rFonts w:eastAsia="Times New Roman"/>
          <w:szCs w:val="24"/>
          <w:lang w:eastAsia="it-IT"/>
        </w:rPr>
        <w:t xml:space="preserve">__l__ </w:t>
      </w:r>
      <w:proofErr w:type="spellStart"/>
      <w:r>
        <w:rPr>
          <w:rFonts w:eastAsia="Times New Roman"/>
          <w:szCs w:val="24"/>
          <w:lang w:eastAsia="it-IT"/>
        </w:rPr>
        <w:t>sottoscritt</w:t>
      </w:r>
      <w:proofErr w:type="spellEnd"/>
      <w:r>
        <w:rPr>
          <w:rFonts w:eastAsia="Times New Roman"/>
          <w:szCs w:val="24"/>
          <w:lang w:eastAsia="it-IT"/>
        </w:rPr>
        <w:t xml:space="preserve">__ ____________________________ </w:t>
      </w:r>
      <w:proofErr w:type="spellStart"/>
      <w:r>
        <w:rPr>
          <w:rFonts w:eastAsia="Times New Roman"/>
          <w:szCs w:val="24"/>
          <w:lang w:eastAsia="it-IT"/>
        </w:rPr>
        <w:t>nat</w:t>
      </w:r>
      <w:proofErr w:type="spellEnd"/>
      <w:r>
        <w:rPr>
          <w:rFonts w:eastAsia="Times New Roman"/>
          <w:szCs w:val="24"/>
          <w:lang w:eastAsia="it-IT"/>
        </w:rPr>
        <w:t>__ a ____________________________ (_____), il ____/____/_______, residente in __________________________________________ (_____), via ________________________________________________________ n. _________, in qualità di Legale Rappresentante della ditta (</w:t>
      </w:r>
      <w:r w:rsidRPr="008E2A4E">
        <w:rPr>
          <w:rFonts w:eastAsia="Times New Roman"/>
          <w:i/>
          <w:szCs w:val="24"/>
          <w:lang w:eastAsia="it-IT"/>
        </w:rPr>
        <w:t>ovvero della ditta mandataria/capogruppo)</w:t>
      </w:r>
      <w:r>
        <w:rPr>
          <w:rFonts w:eastAsia="Times New Roman"/>
          <w:szCs w:val="24"/>
          <w:lang w:eastAsia="it-IT"/>
        </w:rPr>
        <w:t xml:space="preserve"> denominata __________________</w:t>
      </w:r>
      <w:r w:rsidR="00685429">
        <w:rPr>
          <w:rFonts w:eastAsia="Times New Roman"/>
          <w:szCs w:val="24"/>
          <w:lang w:eastAsia="it-IT"/>
        </w:rPr>
        <w:t>____________</w:t>
      </w:r>
      <w:r>
        <w:rPr>
          <w:rFonts w:eastAsia="Times New Roman"/>
          <w:szCs w:val="24"/>
          <w:lang w:eastAsia="it-IT"/>
        </w:rPr>
        <w:t>__________________ con sede in ______________________________(_____), via _____________</w:t>
      </w:r>
      <w:r w:rsidR="00024B80">
        <w:rPr>
          <w:rFonts w:eastAsia="Times New Roman"/>
          <w:szCs w:val="24"/>
          <w:lang w:eastAsia="it-IT"/>
        </w:rPr>
        <w:t>_______________, n. _________, C</w:t>
      </w:r>
      <w:r>
        <w:rPr>
          <w:rFonts w:eastAsia="Times New Roman"/>
          <w:szCs w:val="24"/>
          <w:lang w:eastAsia="it-IT"/>
        </w:rPr>
        <w:t>.</w:t>
      </w:r>
      <w:r w:rsidR="00024B80">
        <w:rPr>
          <w:rFonts w:eastAsia="Times New Roman"/>
          <w:szCs w:val="24"/>
          <w:lang w:eastAsia="it-IT"/>
        </w:rPr>
        <w:t>F</w:t>
      </w:r>
      <w:r>
        <w:rPr>
          <w:rFonts w:eastAsia="Times New Roman"/>
          <w:szCs w:val="24"/>
          <w:lang w:eastAsia="it-IT"/>
        </w:rPr>
        <w:t>./</w:t>
      </w:r>
      <w:r w:rsidR="00024B80">
        <w:rPr>
          <w:rFonts w:eastAsia="Times New Roman"/>
          <w:szCs w:val="24"/>
          <w:lang w:eastAsia="it-IT"/>
        </w:rPr>
        <w:t>P.</w:t>
      </w:r>
      <w:r>
        <w:rPr>
          <w:rFonts w:eastAsia="Times New Roman"/>
          <w:szCs w:val="24"/>
          <w:lang w:eastAsia="it-IT"/>
        </w:rPr>
        <w:t>IVA ____________________________________________ Recapito telefonico ______________________, PEC: __________________________________________ avente sede operativa (</w:t>
      </w:r>
      <w:r w:rsidRPr="008E2A4E">
        <w:rPr>
          <w:rFonts w:eastAsia="Times New Roman"/>
          <w:i/>
          <w:szCs w:val="24"/>
          <w:lang w:eastAsia="it-IT"/>
        </w:rPr>
        <w:t>da indicare solo se diversa dalla sede legale</w:t>
      </w:r>
      <w:r>
        <w:rPr>
          <w:rFonts w:eastAsia="Times New Roman"/>
          <w:szCs w:val="24"/>
          <w:lang w:eastAsia="it-IT"/>
        </w:rPr>
        <w:t xml:space="preserve">) in ___________________________________(_____), via ________________________________, n. _________, iscritta c/o </w:t>
      </w:r>
      <w:r w:rsidR="008E2A4E">
        <w:rPr>
          <w:rFonts w:eastAsia="Times New Roman"/>
          <w:szCs w:val="24"/>
          <w:lang w:eastAsia="it-IT"/>
        </w:rPr>
        <w:t xml:space="preserve">la </w:t>
      </w:r>
      <w:r>
        <w:rPr>
          <w:rFonts w:eastAsia="Times New Roman"/>
          <w:szCs w:val="24"/>
          <w:lang w:eastAsia="it-IT"/>
        </w:rPr>
        <w:t xml:space="preserve">Camera di Commercio di ____________________ iscritta con il numero Repertorio Economico Amministrativo ____________________________ il ___/___/______ </w:t>
      </w:r>
    </w:p>
    <w:p w:rsidR="00F44CDB" w:rsidRDefault="00F44CDB" w:rsidP="00F44CDB">
      <w:pPr>
        <w:widowControl/>
        <w:suppressAutoHyphens w:val="0"/>
        <w:spacing w:before="100" w:beforeAutospacing="1"/>
        <w:jc w:val="center"/>
        <w:rPr>
          <w:rFonts w:eastAsia="Times New Roman"/>
          <w:b/>
          <w:szCs w:val="24"/>
          <w:lang w:eastAsia="it-IT"/>
        </w:rPr>
      </w:pPr>
      <w:r>
        <w:rPr>
          <w:rFonts w:eastAsia="Times New Roman"/>
          <w:b/>
          <w:szCs w:val="24"/>
          <w:lang w:eastAsia="it-IT"/>
        </w:rPr>
        <w:t>MANIFESTA</w:t>
      </w:r>
    </w:p>
    <w:p w:rsidR="00847018" w:rsidRDefault="00F44CDB" w:rsidP="008E2A4E">
      <w:pPr>
        <w:widowControl/>
        <w:suppressAutoHyphens w:val="0"/>
        <w:spacing w:before="100" w:beforeAutospacing="1" w:line="276" w:lineRule="auto"/>
        <w:jc w:val="both"/>
        <w:rPr>
          <w:rFonts w:eastAsia="Times New Roman"/>
          <w:szCs w:val="24"/>
          <w:lang w:eastAsia="it-IT"/>
        </w:rPr>
      </w:pPr>
      <w:r>
        <w:rPr>
          <w:rFonts w:eastAsia="Times New Roman"/>
          <w:szCs w:val="24"/>
          <w:lang w:eastAsia="it-IT"/>
        </w:rPr>
        <w:t>l’interesse dell’operatore economico a partecipare alla procedura per la quale è stata avviata l</w:t>
      </w:r>
      <w:r w:rsidR="00EA098E">
        <w:rPr>
          <w:rFonts w:eastAsia="Times New Roman"/>
          <w:szCs w:val="24"/>
          <w:lang w:eastAsia="it-IT"/>
        </w:rPr>
        <w:t xml:space="preserve">’indagine di mercato in oggetto per l’affidamento del servizio </w:t>
      </w:r>
      <w:r w:rsidR="00EA098E" w:rsidRPr="00EA098E">
        <w:rPr>
          <w:rFonts w:eastAsia="Times New Roman"/>
          <w:i/>
          <w:szCs w:val="24"/>
          <w:lang w:eastAsia="it-IT"/>
        </w:rPr>
        <w:t xml:space="preserve">“Supporto Psicologico al personale </w:t>
      </w:r>
      <w:r w:rsidR="00EA098E" w:rsidRPr="00EA098E">
        <w:rPr>
          <w:rFonts w:eastAsia="Times New Roman"/>
          <w:i/>
          <w:szCs w:val="24"/>
          <w:lang w:eastAsia="it-IT"/>
        </w:rPr>
        <w:lastRenderedPageBreak/>
        <w:t>scolastico, agli studenti e alle famiglie degli istituti secondari del territorio di riferimento degli ATS di Isernia, Agnone e Venafro”</w:t>
      </w:r>
      <w:r w:rsidR="00EA098E">
        <w:rPr>
          <w:rFonts w:eastAsia="Times New Roman"/>
          <w:i/>
          <w:szCs w:val="24"/>
          <w:lang w:eastAsia="it-IT"/>
        </w:rPr>
        <w:t xml:space="preserve"> </w:t>
      </w:r>
      <w:r w:rsidR="00EA098E" w:rsidRPr="00847018">
        <w:rPr>
          <w:rFonts w:eastAsia="Times New Roman"/>
          <w:szCs w:val="24"/>
          <w:lang w:eastAsia="it-IT"/>
        </w:rPr>
        <w:t>in attuazione del progetto finanziato dalla Reg</w:t>
      </w:r>
      <w:r w:rsidR="00EA098E" w:rsidRPr="00EA098E">
        <w:rPr>
          <w:rFonts w:eastAsia="Times New Roman"/>
          <w:szCs w:val="24"/>
          <w:lang w:eastAsia="it-IT"/>
        </w:rPr>
        <w:t xml:space="preserve">ione Molise – Servizio Programmazione delle Politiche Sociali </w:t>
      </w:r>
      <w:r w:rsidR="00847018">
        <w:rPr>
          <w:rFonts w:eastAsia="Times New Roman"/>
          <w:szCs w:val="24"/>
          <w:lang w:eastAsia="it-IT"/>
        </w:rPr>
        <w:t xml:space="preserve">denominato </w:t>
      </w:r>
      <w:r w:rsidR="00847018" w:rsidRPr="00EA098E">
        <w:rPr>
          <w:rFonts w:eastAsia="Times New Roman"/>
          <w:b/>
          <w:szCs w:val="24"/>
          <w:lang w:eastAsia="it-IT"/>
        </w:rPr>
        <w:t xml:space="preserve">“Sportello itinerante di assistenza psicologica per insegnati e </w:t>
      </w:r>
      <w:r w:rsidR="00847018">
        <w:rPr>
          <w:rFonts w:eastAsia="Times New Roman"/>
          <w:b/>
          <w:szCs w:val="24"/>
          <w:lang w:eastAsia="it-IT"/>
        </w:rPr>
        <w:t xml:space="preserve">alunni”, </w:t>
      </w:r>
      <w:r w:rsidR="00EA098E" w:rsidRPr="00EA098E">
        <w:rPr>
          <w:rFonts w:eastAsia="Times New Roman"/>
          <w:szCs w:val="24"/>
          <w:lang w:eastAsia="it-IT"/>
        </w:rPr>
        <w:t>a valere sull’</w:t>
      </w:r>
      <w:r w:rsidR="00847018">
        <w:rPr>
          <w:rFonts w:eastAsia="Times New Roman"/>
          <w:szCs w:val="24"/>
          <w:lang w:eastAsia="it-IT"/>
        </w:rPr>
        <w:t>A</w:t>
      </w:r>
      <w:r w:rsidR="00EA098E" w:rsidRPr="00EA098E">
        <w:rPr>
          <w:rFonts w:eastAsia="Times New Roman"/>
          <w:szCs w:val="24"/>
          <w:lang w:eastAsia="it-IT"/>
        </w:rPr>
        <w:t>vviso Pubblico</w:t>
      </w:r>
      <w:r w:rsidR="0097251D">
        <w:rPr>
          <w:rFonts w:eastAsia="Times New Roman"/>
          <w:szCs w:val="24"/>
          <w:lang w:eastAsia="it-IT"/>
        </w:rPr>
        <w:t xml:space="preserve"> </w:t>
      </w:r>
      <w:r w:rsidR="00847018">
        <w:rPr>
          <w:rFonts w:eastAsia="Times New Roman"/>
          <w:szCs w:val="24"/>
          <w:lang w:eastAsia="it-IT"/>
        </w:rPr>
        <w:t>indicato in oggetto.</w:t>
      </w:r>
    </w:p>
    <w:p w:rsidR="008E2A4E" w:rsidRDefault="00F44CDB" w:rsidP="008E2A4E">
      <w:pPr>
        <w:widowControl/>
        <w:suppressAutoHyphens w:val="0"/>
        <w:spacing w:line="276" w:lineRule="auto"/>
        <w:jc w:val="both"/>
        <w:rPr>
          <w:rFonts w:eastAsia="Times New Roman"/>
          <w:szCs w:val="24"/>
          <w:lang w:eastAsia="it-IT"/>
        </w:rPr>
      </w:pPr>
      <w:r>
        <w:rPr>
          <w:rFonts w:eastAsia="Times New Roman"/>
          <w:szCs w:val="24"/>
          <w:lang w:eastAsia="it-IT"/>
        </w:rPr>
        <w:t>A tal fine, assumendosene la piena responsabilità e consapevole delle sanzioni anche di natura penale per l’eventuale rilascio d</w:t>
      </w:r>
      <w:r w:rsidR="008E2A4E">
        <w:rPr>
          <w:rFonts w:eastAsia="Times New Roman"/>
          <w:szCs w:val="24"/>
          <w:lang w:eastAsia="it-IT"/>
        </w:rPr>
        <w:t>i dichiarazioni false o mendaci (</w:t>
      </w:r>
      <w:r w:rsidR="00847018">
        <w:rPr>
          <w:rFonts w:eastAsia="Times New Roman"/>
          <w:szCs w:val="24"/>
          <w:lang w:eastAsia="it-IT"/>
        </w:rPr>
        <w:t>art. 76 del DPR 445/2000),</w:t>
      </w:r>
    </w:p>
    <w:p w:rsidR="008E2A4E" w:rsidRDefault="0097251D" w:rsidP="007D220F">
      <w:pPr>
        <w:widowControl/>
        <w:suppressAutoHyphens w:val="0"/>
        <w:spacing w:line="360" w:lineRule="auto"/>
        <w:jc w:val="center"/>
        <w:rPr>
          <w:rFonts w:eastAsia="Times New Roman"/>
          <w:szCs w:val="24"/>
          <w:lang w:eastAsia="it-IT"/>
        </w:rPr>
      </w:pPr>
      <w:r w:rsidRPr="0097251D">
        <w:rPr>
          <w:rFonts w:eastAsia="Times New Roman"/>
          <w:b/>
          <w:szCs w:val="24"/>
          <w:lang w:eastAsia="it-IT"/>
        </w:rPr>
        <w:t>DICHIARA</w:t>
      </w:r>
    </w:p>
    <w:p w:rsidR="00EA098E" w:rsidRDefault="0097251D" w:rsidP="008E2A4E">
      <w:pPr>
        <w:numPr>
          <w:ilvl w:val="0"/>
          <w:numId w:val="1"/>
        </w:numPr>
        <w:spacing w:line="276" w:lineRule="auto"/>
        <w:jc w:val="both"/>
      </w:pPr>
      <w:r>
        <w:t xml:space="preserve">di essere iscritto </w:t>
      </w:r>
      <w:r w:rsidR="00EA098E">
        <w:t>alla Camera di Commercio nei settori affini l’oggetto dell’Appalto;</w:t>
      </w:r>
    </w:p>
    <w:p w:rsidR="00EA098E" w:rsidRDefault="0097251D" w:rsidP="008E2A4E">
      <w:pPr>
        <w:numPr>
          <w:ilvl w:val="0"/>
          <w:numId w:val="1"/>
        </w:numPr>
        <w:spacing w:line="276" w:lineRule="auto"/>
        <w:ind w:left="709" w:hanging="479"/>
        <w:jc w:val="both"/>
        <w:rPr>
          <w:i/>
        </w:rPr>
      </w:pPr>
      <w:r>
        <w:t xml:space="preserve">di essere abilitato </w:t>
      </w:r>
      <w:r w:rsidR="00EA098E" w:rsidRPr="000341FC">
        <w:t xml:space="preserve">alla piattaforma MEPA al Bando </w:t>
      </w:r>
      <w:r w:rsidR="00EA098E">
        <w:rPr>
          <w:i/>
        </w:rPr>
        <w:t>“</w:t>
      </w:r>
      <w:r w:rsidR="00EA098E" w:rsidRPr="000341FC">
        <w:rPr>
          <w:i/>
        </w:rPr>
        <w:t>Servizi sociali e di welfare -</w:t>
      </w:r>
      <w:r w:rsidR="00EA098E">
        <w:rPr>
          <w:i/>
        </w:rPr>
        <w:t xml:space="preserve"> </w:t>
      </w:r>
      <w:r w:rsidR="00EA098E" w:rsidRPr="000341FC">
        <w:rPr>
          <w:i/>
        </w:rPr>
        <w:t>Servizi Sociali / Assistenziali, educativi, segretariato, supporto al lavoro”;</w:t>
      </w:r>
    </w:p>
    <w:p w:rsidR="008E2A4E" w:rsidRPr="008E2A4E" w:rsidRDefault="008E2A4E" w:rsidP="008E2A4E">
      <w:pPr>
        <w:numPr>
          <w:ilvl w:val="0"/>
          <w:numId w:val="1"/>
        </w:numPr>
        <w:spacing w:line="276" w:lineRule="auto"/>
        <w:ind w:left="709" w:hanging="479"/>
        <w:jc w:val="both"/>
        <w:rPr>
          <w:i/>
        </w:rPr>
      </w:pPr>
      <w:r>
        <w:t xml:space="preserve">di essere mandatario/capogruppo delle Ditte di seguito riportate </w:t>
      </w:r>
      <w:r w:rsidRPr="008E2A4E">
        <w:rPr>
          <w:i/>
        </w:rPr>
        <w:t>(da utilizzare solo in caso di raggruppamento temporaneo di imprese):</w:t>
      </w:r>
    </w:p>
    <w:p w:rsidR="008E2A4E" w:rsidRPr="000341FC" w:rsidRDefault="008E2A4E" w:rsidP="008E2A4E">
      <w:pPr>
        <w:spacing w:line="276" w:lineRule="auto"/>
        <w:ind w:left="709"/>
        <w:jc w:val="both"/>
        <w:rPr>
          <w:i/>
        </w:rPr>
      </w:pPr>
      <w:r>
        <w:t>______________________________________________________________________________________________________________________________________________________________________________________________________________________________</w:t>
      </w:r>
    </w:p>
    <w:p w:rsidR="00EA098E" w:rsidRPr="0097251D" w:rsidRDefault="0097251D" w:rsidP="008E2A4E">
      <w:pPr>
        <w:numPr>
          <w:ilvl w:val="0"/>
          <w:numId w:val="1"/>
        </w:numPr>
        <w:spacing w:line="276" w:lineRule="auto"/>
        <w:ind w:left="709" w:hanging="479"/>
        <w:jc w:val="both"/>
        <w:rPr>
          <w:i/>
        </w:rPr>
      </w:pPr>
      <w:r>
        <w:t xml:space="preserve">di avere </w:t>
      </w:r>
      <w:r w:rsidR="008E2A4E">
        <w:t>un’</w:t>
      </w:r>
      <w:r w:rsidR="00EA098E" w:rsidRPr="008A5C3E">
        <w:t>esperienza almeno triennale nella gestione di Servizi analoghi svolti per conto della Pubblica Amministrazione nei settori affini l’oggetto dell’Appalto, da provare attraverso l’elenco dei principali servi</w:t>
      </w:r>
      <w:r w:rsidR="008E2A4E">
        <w:t>zi svolti negli ultimi tre anni, come di seguito specificato: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96"/>
        <w:gridCol w:w="2581"/>
        <w:gridCol w:w="1205"/>
        <w:gridCol w:w="1036"/>
        <w:gridCol w:w="1551"/>
      </w:tblGrid>
      <w:tr w:rsidR="0097251D" w:rsidTr="008E2A4E">
        <w:tc>
          <w:tcPr>
            <w:tcW w:w="459" w:type="dxa"/>
            <w:tcBorders>
              <w:top w:val="single" w:sz="4" w:space="0" w:color="auto"/>
              <w:left w:val="single" w:sz="4" w:space="0" w:color="auto"/>
              <w:bottom w:val="single" w:sz="4" w:space="0" w:color="auto"/>
              <w:right w:val="single" w:sz="4" w:space="0" w:color="auto"/>
            </w:tcBorders>
            <w:vAlign w:val="center"/>
            <w:hideMark/>
          </w:tcPr>
          <w:p w:rsidR="0097251D" w:rsidRPr="00847018" w:rsidRDefault="0097251D" w:rsidP="008E2A4E">
            <w:pPr>
              <w:widowControl/>
              <w:spacing w:line="276" w:lineRule="auto"/>
              <w:ind w:right="9"/>
              <w:jc w:val="center"/>
              <w:rPr>
                <w:rFonts w:eastAsia="Times New Roman"/>
                <w:b/>
                <w:szCs w:val="24"/>
              </w:rPr>
            </w:pPr>
            <w:r w:rsidRPr="00847018">
              <w:rPr>
                <w:rFonts w:eastAsia="Times New Roman"/>
                <w:b/>
                <w:szCs w:val="24"/>
              </w:rPr>
              <w:t>N.</w:t>
            </w:r>
          </w:p>
        </w:tc>
        <w:tc>
          <w:tcPr>
            <w:tcW w:w="2596" w:type="dxa"/>
            <w:tcBorders>
              <w:top w:val="single" w:sz="4" w:space="0" w:color="auto"/>
              <w:left w:val="single" w:sz="4" w:space="0" w:color="auto"/>
              <w:bottom w:val="single" w:sz="4" w:space="0" w:color="auto"/>
              <w:right w:val="single" w:sz="4" w:space="0" w:color="auto"/>
            </w:tcBorders>
            <w:vAlign w:val="center"/>
            <w:hideMark/>
          </w:tcPr>
          <w:p w:rsidR="0097251D" w:rsidRPr="00847018" w:rsidRDefault="0097251D" w:rsidP="008E2A4E">
            <w:pPr>
              <w:widowControl/>
              <w:spacing w:line="276" w:lineRule="auto"/>
              <w:ind w:right="9"/>
              <w:jc w:val="center"/>
              <w:rPr>
                <w:rFonts w:eastAsia="Times New Roman"/>
                <w:b/>
                <w:szCs w:val="24"/>
              </w:rPr>
            </w:pPr>
            <w:r w:rsidRPr="00847018">
              <w:rPr>
                <w:rFonts w:eastAsia="Times New Roman"/>
                <w:b/>
                <w:szCs w:val="24"/>
              </w:rPr>
              <w:t>DESCRIZIONE DEL SERVIZIO</w:t>
            </w:r>
          </w:p>
        </w:tc>
        <w:tc>
          <w:tcPr>
            <w:tcW w:w="2581" w:type="dxa"/>
            <w:tcBorders>
              <w:top w:val="single" w:sz="4" w:space="0" w:color="auto"/>
              <w:left w:val="single" w:sz="4" w:space="0" w:color="auto"/>
              <w:bottom w:val="single" w:sz="4" w:space="0" w:color="auto"/>
              <w:right w:val="single" w:sz="4" w:space="0" w:color="auto"/>
            </w:tcBorders>
            <w:vAlign w:val="center"/>
            <w:hideMark/>
          </w:tcPr>
          <w:p w:rsidR="0097251D" w:rsidRPr="00847018" w:rsidRDefault="0097251D" w:rsidP="008E2A4E">
            <w:pPr>
              <w:widowControl/>
              <w:spacing w:line="276" w:lineRule="auto"/>
              <w:ind w:right="9"/>
              <w:jc w:val="center"/>
              <w:rPr>
                <w:rFonts w:eastAsia="Times New Roman"/>
                <w:b/>
                <w:szCs w:val="24"/>
              </w:rPr>
            </w:pPr>
            <w:r w:rsidRPr="00847018">
              <w:rPr>
                <w:rFonts w:eastAsia="Times New Roman"/>
                <w:b/>
                <w:szCs w:val="24"/>
              </w:rPr>
              <w:t>ENTE COMMITTENTE</w:t>
            </w:r>
          </w:p>
        </w:tc>
        <w:tc>
          <w:tcPr>
            <w:tcW w:w="1205" w:type="dxa"/>
            <w:tcBorders>
              <w:top w:val="single" w:sz="4" w:space="0" w:color="auto"/>
              <w:left w:val="single" w:sz="4" w:space="0" w:color="auto"/>
              <w:bottom w:val="single" w:sz="4" w:space="0" w:color="auto"/>
              <w:right w:val="single" w:sz="4" w:space="0" w:color="auto"/>
            </w:tcBorders>
            <w:vAlign w:val="center"/>
            <w:hideMark/>
          </w:tcPr>
          <w:p w:rsidR="0097251D" w:rsidRPr="00847018" w:rsidRDefault="0097251D" w:rsidP="008E2A4E">
            <w:pPr>
              <w:widowControl/>
              <w:spacing w:line="276" w:lineRule="auto"/>
              <w:ind w:right="9"/>
              <w:jc w:val="center"/>
              <w:rPr>
                <w:rFonts w:eastAsia="Times New Roman"/>
                <w:b/>
                <w:szCs w:val="24"/>
              </w:rPr>
            </w:pPr>
            <w:r w:rsidRPr="00847018">
              <w:rPr>
                <w:rFonts w:eastAsia="Times New Roman"/>
                <w:b/>
                <w:szCs w:val="24"/>
              </w:rPr>
              <w:t>DALLA</w:t>
            </w:r>
          </w:p>
          <w:p w:rsidR="0097251D" w:rsidRPr="00847018" w:rsidRDefault="0097251D" w:rsidP="008E2A4E">
            <w:pPr>
              <w:widowControl/>
              <w:spacing w:line="276" w:lineRule="auto"/>
              <w:ind w:right="9"/>
              <w:jc w:val="center"/>
              <w:rPr>
                <w:rFonts w:eastAsia="Times New Roman"/>
                <w:b/>
                <w:szCs w:val="24"/>
              </w:rPr>
            </w:pPr>
            <w:r w:rsidRPr="00847018">
              <w:rPr>
                <w:rFonts w:eastAsia="Times New Roman"/>
                <w:b/>
                <w:szCs w:val="24"/>
              </w:rPr>
              <w:t>DATA</w:t>
            </w:r>
          </w:p>
        </w:tc>
        <w:tc>
          <w:tcPr>
            <w:tcW w:w="1036" w:type="dxa"/>
            <w:tcBorders>
              <w:top w:val="single" w:sz="4" w:space="0" w:color="auto"/>
              <w:left w:val="single" w:sz="4" w:space="0" w:color="auto"/>
              <w:bottom w:val="single" w:sz="4" w:space="0" w:color="auto"/>
              <w:right w:val="single" w:sz="4" w:space="0" w:color="auto"/>
            </w:tcBorders>
            <w:vAlign w:val="center"/>
            <w:hideMark/>
          </w:tcPr>
          <w:p w:rsidR="0097251D" w:rsidRPr="00847018" w:rsidRDefault="0097251D" w:rsidP="008E2A4E">
            <w:pPr>
              <w:widowControl/>
              <w:spacing w:line="276" w:lineRule="auto"/>
              <w:ind w:right="9"/>
              <w:jc w:val="center"/>
              <w:rPr>
                <w:rFonts w:eastAsia="Times New Roman"/>
                <w:b/>
                <w:szCs w:val="24"/>
              </w:rPr>
            </w:pPr>
            <w:r w:rsidRPr="00847018">
              <w:rPr>
                <w:rFonts w:eastAsia="Times New Roman"/>
                <w:b/>
                <w:szCs w:val="24"/>
              </w:rPr>
              <w:t>ALLA DATA</w:t>
            </w:r>
          </w:p>
        </w:tc>
        <w:tc>
          <w:tcPr>
            <w:tcW w:w="1551" w:type="dxa"/>
            <w:tcBorders>
              <w:top w:val="single" w:sz="4" w:space="0" w:color="auto"/>
              <w:left w:val="single" w:sz="4" w:space="0" w:color="auto"/>
              <w:bottom w:val="single" w:sz="4" w:space="0" w:color="auto"/>
              <w:right w:val="single" w:sz="4" w:space="0" w:color="auto"/>
            </w:tcBorders>
            <w:vAlign w:val="center"/>
            <w:hideMark/>
          </w:tcPr>
          <w:p w:rsidR="00847018" w:rsidRPr="00847018" w:rsidRDefault="0097251D" w:rsidP="008E2A4E">
            <w:pPr>
              <w:widowControl/>
              <w:spacing w:line="276" w:lineRule="auto"/>
              <w:ind w:right="9"/>
              <w:jc w:val="center"/>
              <w:rPr>
                <w:rFonts w:eastAsia="Times New Roman"/>
                <w:b/>
                <w:szCs w:val="24"/>
              </w:rPr>
            </w:pPr>
            <w:r w:rsidRPr="00847018">
              <w:rPr>
                <w:rFonts w:eastAsia="Times New Roman"/>
                <w:b/>
                <w:szCs w:val="24"/>
              </w:rPr>
              <w:t>IMPORTO</w:t>
            </w:r>
          </w:p>
          <w:p w:rsidR="0097251D" w:rsidRPr="00847018" w:rsidRDefault="00847018" w:rsidP="008E2A4E">
            <w:pPr>
              <w:widowControl/>
              <w:spacing w:line="276" w:lineRule="auto"/>
              <w:ind w:right="9"/>
              <w:jc w:val="center"/>
              <w:rPr>
                <w:rFonts w:eastAsia="Times New Roman"/>
                <w:b/>
                <w:szCs w:val="24"/>
              </w:rPr>
            </w:pPr>
            <w:r w:rsidRPr="00847018">
              <w:rPr>
                <w:rFonts w:eastAsia="Times New Roman"/>
                <w:b/>
                <w:szCs w:val="24"/>
              </w:rPr>
              <w:t xml:space="preserve">(netto IVA)                    </w:t>
            </w:r>
          </w:p>
        </w:tc>
      </w:tr>
      <w:tr w:rsidR="0097251D" w:rsidTr="008E2A4E">
        <w:tc>
          <w:tcPr>
            <w:tcW w:w="459"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96" w:type="dxa"/>
            <w:tcBorders>
              <w:top w:val="single" w:sz="4" w:space="0" w:color="auto"/>
              <w:left w:val="single" w:sz="4" w:space="0" w:color="auto"/>
              <w:bottom w:val="single" w:sz="4" w:space="0" w:color="auto"/>
              <w:right w:val="single" w:sz="4" w:space="0" w:color="auto"/>
            </w:tcBorders>
            <w:vAlign w:val="center"/>
          </w:tcPr>
          <w:p w:rsidR="0097251D" w:rsidRPr="00847018" w:rsidRDefault="0097251D" w:rsidP="008E2A4E">
            <w:pPr>
              <w:widowControl/>
              <w:spacing w:line="276" w:lineRule="auto"/>
              <w:ind w:right="9"/>
              <w:jc w:val="center"/>
              <w:rPr>
                <w:rFonts w:eastAsia="Times New Roman"/>
                <w:b/>
                <w:szCs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97251D" w:rsidRPr="00847018" w:rsidRDefault="0097251D" w:rsidP="008E2A4E">
            <w:pPr>
              <w:widowControl/>
              <w:spacing w:line="276" w:lineRule="auto"/>
              <w:ind w:right="9"/>
              <w:jc w:val="center"/>
              <w:rPr>
                <w:rFonts w:eastAsia="Times New Roman"/>
                <w:b/>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97251D" w:rsidRPr="00847018" w:rsidRDefault="0097251D" w:rsidP="008E2A4E">
            <w:pPr>
              <w:widowControl/>
              <w:spacing w:line="276" w:lineRule="auto"/>
              <w:ind w:right="9"/>
              <w:jc w:val="center"/>
              <w:rPr>
                <w:rFonts w:eastAsia="Times New Roman"/>
                <w:b/>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97251D" w:rsidRPr="00847018" w:rsidRDefault="0097251D" w:rsidP="008E2A4E">
            <w:pPr>
              <w:widowControl/>
              <w:spacing w:line="276" w:lineRule="auto"/>
              <w:ind w:right="9"/>
              <w:jc w:val="center"/>
              <w:rPr>
                <w:rFonts w:eastAsia="Times New Roman"/>
                <w:b/>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97251D" w:rsidRPr="00847018" w:rsidRDefault="0097251D" w:rsidP="008E2A4E">
            <w:pPr>
              <w:widowControl/>
              <w:spacing w:line="276" w:lineRule="auto"/>
              <w:ind w:right="9"/>
              <w:jc w:val="center"/>
              <w:rPr>
                <w:rFonts w:eastAsia="Times New Roman"/>
                <w:b/>
                <w:szCs w:val="24"/>
              </w:rPr>
            </w:pPr>
          </w:p>
        </w:tc>
      </w:tr>
      <w:tr w:rsidR="0097251D" w:rsidTr="008E2A4E">
        <w:tc>
          <w:tcPr>
            <w:tcW w:w="459"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9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8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205"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03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r>
      <w:tr w:rsidR="0097251D" w:rsidTr="008E2A4E">
        <w:tc>
          <w:tcPr>
            <w:tcW w:w="459"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9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8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205"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03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r>
      <w:tr w:rsidR="0097251D" w:rsidTr="008E2A4E">
        <w:tc>
          <w:tcPr>
            <w:tcW w:w="459"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9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8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205"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03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r>
      <w:tr w:rsidR="0097251D" w:rsidTr="008E2A4E">
        <w:tc>
          <w:tcPr>
            <w:tcW w:w="459"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9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8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205"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03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r>
      <w:tr w:rsidR="0097251D" w:rsidTr="008E2A4E">
        <w:tc>
          <w:tcPr>
            <w:tcW w:w="459"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9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258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205"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036"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rsidR="0097251D" w:rsidRPr="0097251D" w:rsidRDefault="0097251D" w:rsidP="008E2A4E">
            <w:pPr>
              <w:widowControl/>
              <w:spacing w:line="276" w:lineRule="auto"/>
              <w:ind w:right="9"/>
              <w:jc w:val="center"/>
              <w:rPr>
                <w:rFonts w:eastAsia="Times New Roman"/>
                <w:b/>
                <w:szCs w:val="24"/>
                <w:highlight w:val="yellow"/>
              </w:rPr>
            </w:pPr>
          </w:p>
        </w:tc>
      </w:tr>
    </w:tbl>
    <w:p w:rsidR="0097251D" w:rsidRPr="008A5C3E" w:rsidRDefault="0097251D" w:rsidP="008E2A4E">
      <w:pPr>
        <w:spacing w:line="276" w:lineRule="auto"/>
        <w:ind w:left="230"/>
        <w:jc w:val="both"/>
        <w:rPr>
          <w:i/>
        </w:rPr>
      </w:pPr>
    </w:p>
    <w:p w:rsidR="00F44CDB" w:rsidRPr="00D137C5" w:rsidRDefault="008E2A4E" w:rsidP="008E2A4E">
      <w:pPr>
        <w:numPr>
          <w:ilvl w:val="0"/>
          <w:numId w:val="1"/>
        </w:numPr>
        <w:spacing w:line="276" w:lineRule="auto"/>
        <w:jc w:val="both"/>
        <w:rPr>
          <w:color w:val="FF0000"/>
          <w:szCs w:val="24"/>
        </w:rPr>
      </w:pPr>
      <w:r>
        <w:t xml:space="preserve">di avere conseguito </w:t>
      </w:r>
      <w:r w:rsidR="00EA098E">
        <w:t xml:space="preserve">un </w:t>
      </w:r>
      <w:r w:rsidR="00EA098E" w:rsidRPr="00EA098E">
        <w:t xml:space="preserve">valore medio annuo di fatturato specifico nella gestione di </w:t>
      </w:r>
      <w:r>
        <w:t>s</w:t>
      </w:r>
      <w:r w:rsidR="00EA098E" w:rsidRPr="00EA098E">
        <w:t xml:space="preserve">ervizi analoghi nel triennio 2020-2021-2022 non inferiore all’importo </w:t>
      </w:r>
      <w:r>
        <w:t xml:space="preserve">complessivo dell’affidamento </w:t>
      </w:r>
      <w:r w:rsidRPr="00D137C5">
        <w:t xml:space="preserve">pari ad </w:t>
      </w:r>
      <w:r w:rsidR="00D137C5" w:rsidRPr="00D137C5">
        <w:t>17.920,00</w:t>
      </w:r>
      <w:r w:rsidR="00EA098E" w:rsidRPr="00D137C5">
        <w:rPr>
          <w:rFonts w:eastAsia="Times New Roman"/>
          <w:color w:val="000000"/>
          <w:szCs w:val="24"/>
          <w:lang w:eastAsia="it-IT"/>
        </w:rPr>
        <w:t xml:space="preserve"> </w:t>
      </w:r>
      <w:r w:rsidRPr="00D137C5">
        <w:rPr>
          <w:rFonts w:eastAsia="Times New Roman"/>
          <w:color w:val="000000"/>
          <w:szCs w:val="24"/>
          <w:lang w:eastAsia="it-IT"/>
        </w:rPr>
        <w:t>(</w:t>
      </w:r>
      <w:r w:rsidR="00EA098E" w:rsidRPr="00D137C5">
        <w:rPr>
          <w:szCs w:val="24"/>
        </w:rPr>
        <w:t xml:space="preserve">IVA </w:t>
      </w:r>
      <w:r w:rsidRPr="00D137C5">
        <w:rPr>
          <w:szCs w:val="24"/>
        </w:rPr>
        <w:t xml:space="preserve">di </w:t>
      </w:r>
      <w:r w:rsidR="00EA098E" w:rsidRPr="00D137C5">
        <w:rPr>
          <w:szCs w:val="24"/>
        </w:rPr>
        <w:t xml:space="preserve">legge </w:t>
      </w:r>
      <w:r w:rsidRPr="00D137C5">
        <w:rPr>
          <w:szCs w:val="24"/>
        </w:rPr>
        <w:t>esclusa)</w:t>
      </w:r>
      <w:r w:rsidR="00847018" w:rsidRPr="00D137C5">
        <w:rPr>
          <w:szCs w:val="24"/>
        </w:rPr>
        <w:t>;</w:t>
      </w:r>
    </w:p>
    <w:p w:rsidR="00F44CDB" w:rsidRPr="00685429" w:rsidRDefault="00F44CDB" w:rsidP="007D220F">
      <w:pPr>
        <w:widowControl/>
        <w:numPr>
          <w:ilvl w:val="0"/>
          <w:numId w:val="1"/>
        </w:numPr>
        <w:suppressAutoHyphens w:val="0"/>
        <w:spacing w:after="11" w:line="276" w:lineRule="auto"/>
        <w:ind w:left="709" w:right="9" w:hanging="425"/>
        <w:contextualSpacing/>
        <w:jc w:val="both"/>
        <w:rPr>
          <w:rFonts w:eastAsia="Arial"/>
          <w:szCs w:val="24"/>
        </w:rPr>
      </w:pPr>
      <w:r w:rsidRPr="00685429">
        <w:rPr>
          <w:rFonts w:eastAsia="Times New Roman"/>
          <w:szCs w:val="24"/>
        </w:rPr>
        <w:t>di impegnarsi in caso di aggiudicazione:</w:t>
      </w:r>
    </w:p>
    <w:p w:rsidR="0097251D" w:rsidRPr="007D220F" w:rsidRDefault="0097251D" w:rsidP="007D220F">
      <w:pPr>
        <w:pStyle w:val="Paragrafoelenco"/>
        <w:numPr>
          <w:ilvl w:val="0"/>
          <w:numId w:val="13"/>
        </w:numPr>
        <w:spacing w:line="276" w:lineRule="auto"/>
        <w:ind w:left="993" w:hanging="284"/>
        <w:jc w:val="both"/>
        <w:rPr>
          <w:rFonts w:eastAsia="Times New Roman"/>
          <w:szCs w:val="24"/>
        </w:rPr>
      </w:pPr>
      <w:r w:rsidRPr="007D220F">
        <w:t>a garantire che le prestazioni siano svolte mediante il coinvolgimento di risorse umane qualificate in rela</w:t>
      </w:r>
      <w:r w:rsidR="007D220F">
        <w:t>zione alle caratteristiche del s</w:t>
      </w:r>
      <w:r w:rsidRPr="007D220F">
        <w:t>ervizio affidato e nello specifico:</w:t>
      </w:r>
    </w:p>
    <w:p w:rsidR="00847018" w:rsidRPr="007D220F" w:rsidRDefault="00847018" w:rsidP="007D220F">
      <w:pPr>
        <w:numPr>
          <w:ilvl w:val="1"/>
          <w:numId w:val="3"/>
        </w:numPr>
        <w:autoSpaceDE w:val="0"/>
        <w:autoSpaceDN w:val="0"/>
        <w:adjustRightInd w:val="0"/>
        <w:spacing w:line="276" w:lineRule="auto"/>
        <w:ind w:hanging="230"/>
        <w:contextualSpacing/>
        <w:jc w:val="both"/>
      </w:pPr>
      <w:r w:rsidRPr="007D220F">
        <w:t>in possesso di Laurea specialistica, magistrale o quinquennale (vecchio ordinamento);</w:t>
      </w:r>
    </w:p>
    <w:p w:rsidR="0097251D" w:rsidRPr="00DA4457" w:rsidRDefault="0097251D" w:rsidP="007D220F">
      <w:pPr>
        <w:numPr>
          <w:ilvl w:val="1"/>
          <w:numId w:val="3"/>
        </w:numPr>
        <w:autoSpaceDE w:val="0"/>
        <w:autoSpaceDN w:val="0"/>
        <w:adjustRightInd w:val="0"/>
        <w:spacing w:line="276" w:lineRule="auto"/>
        <w:ind w:hanging="230"/>
        <w:contextualSpacing/>
        <w:jc w:val="both"/>
      </w:pPr>
      <w:r w:rsidRPr="00DA4457">
        <w:t>con iscrizion</w:t>
      </w:r>
      <w:r>
        <w:t xml:space="preserve">e </w:t>
      </w:r>
      <w:r w:rsidR="00847018">
        <w:t>al</w:t>
      </w:r>
      <w:r>
        <w:t>l’Albo</w:t>
      </w:r>
      <w:r w:rsidRPr="00DA4457">
        <w:t xml:space="preserve"> Professionale degli Psicologi – Sezione A;</w:t>
      </w:r>
    </w:p>
    <w:p w:rsidR="00847018" w:rsidRDefault="0097251D" w:rsidP="007D220F">
      <w:pPr>
        <w:numPr>
          <w:ilvl w:val="1"/>
          <w:numId w:val="3"/>
        </w:numPr>
        <w:autoSpaceDE w:val="0"/>
        <w:autoSpaceDN w:val="0"/>
        <w:adjustRightInd w:val="0"/>
        <w:spacing w:line="276" w:lineRule="auto"/>
        <w:ind w:hanging="230"/>
        <w:contextualSpacing/>
        <w:jc w:val="both"/>
      </w:pPr>
      <w:r w:rsidRPr="00DA4457">
        <w:t>con un’adeguata conoscenza dell’utilizzo dei sistemi informatici e delle tecniche e tecnologie utili al coinvolgimento del target di riferimento.</w:t>
      </w:r>
      <w:r w:rsidR="00685429">
        <w:t>;</w:t>
      </w:r>
    </w:p>
    <w:p w:rsidR="00685429" w:rsidRDefault="00685429" w:rsidP="007D220F">
      <w:pPr>
        <w:pStyle w:val="Paragrafoelenco"/>
        <w:numPr>
          <w:ilvl w:val="0"/>
          <w:numId w:val="13"/>
        </w:numPr>
        <w:spacing w:line="276" w:lineRule="auto"/>
        <w:ind w:left="993" w:hanging="284"/>
        <w:jc w:val="both"/>
      </w:pPr>
      <w:r>
        <w:t xml:space="preserve">ad espletare il servizio, ferma restando la possibilità di realizzare incontri a distanza, previo appuntamento ed in relazione ai casi da affrontare, anche presso un locale dedicato, messo a disposizione dalla scuola, idoneo a garantire la tutela ed i </w:t>
      </w:r>
      <w:proofErr w:type="spellStart"/>
      <w:r>
        <w:t>setting</w:t>
      </w:r>
      <w:proofErr w:type="spellEnd"/>
      <w:r>
        <w:t xml:space="preserve"> necessari allo svolgimento delle sedute;</w:t>
      </w:r>
    </w:p>
    <w:p w:rsidR="00847018" w:rsidRDefault="00685429" w:rsidP="007D220F">
      <w:pPr>
        <w:numPr>
          <w:ilvl w:val="0"/>
          <w:numId w:val="2"/>
        </w:numPr>
        <w:spacing w:line="276" w:lineRule="auto"/>
        <w:ind w:hanging="295"/>
        <w:jc w:val="both"/>
      </w:pPr>
      <w:r>
        <w:t>a svolgere gli incontri a distanza anche in orario extra scolastico o in orario non coincidente con l’orario di servizio del personale scolastico presso l</w:t>
      </w:r>
      <w:r w:rsidR="007D220F">
        <w:t xml:space="preserve">e sedi degli Uffici di </w:t>
      </w:r>
      <w:r w:rsidR="007D220F">
        <w:lastRenderedPageBreak/>
        <w:t xml:space="preserve">Piano degli ATS di </w:t>
      </w:r>
      <w:r>
        <w:t>Isernia, Venafro ed Agnone.</w:t>
      </w:r>
    </w:p>
    <w:p w:rsidR="00847018" w:rsidRDefault="007D220F" w:rsidP="007D220F">
      <w:pPr>
        <w:numPr>
          <w:ilvl w:val="0"/>
          <w:numId w:val="2"/>
        </w:numPr>
        <w:spacing w:line="276" w:lineRule="auto"/>
        <w:ind w:hanging="295"/>
        <w:jc w:val="both"/>
      </w:pPr>
      <w:r>
        <w:t xml:space="preserve">a </w:t>
      </w:r>
      <w:r w:rsidR="00847018">
        <w:t>fornire, prima dell’avvio del servizio, i nominativi con le rispettive qualifiche e curricula di tutto il personale che</w:t>
      </w:r>
      <w:r>
        <w:t xml:space="preserve"> si</w:t>
      </w:r>
      <w:r w:rsidR="00847018">
        <w:t xml:space="preserve"> intende impiegare nell’attività e di altro personale con gli stessi requisiti per le eventuali sostituzioni; </w:t>
      </w:r>
    </w:p>
    <w:p w:rsidR="00847018" w:rsidRDefault="007D220F" w:rsidP="007D220F">
      <w:pPr>
        <w:numPr>
          <w:ilvl w:val="0"/>
          <w:numId w:val="2"/>
        </w:numPr>
        <w:spacing w:line="276" w:lineRule="auto"/>
        <w:ind w:hanging="295"/>
        <w:jc w:val="both"/>
      </w:pPr>
      <w:r>
        <w:t xml:space="preserve">ad </w:t>
      </w:r>
      <w:r w:rsidR="00847018">
        <w:t xml:space="preserve">eseguire il servizio conformemente a tutte le condizioni previste dal Capitolato </w:t>
      </w:r>
      <w:r>
        <w:t xml:space="preserve">d’Oneri </w:t>
      </w:r>
      <w:r w:rsidR="00847018">
        <w:t>e senza riserva alcuna;</w:t>
      </w:r>
    </w:p>
    <w:p w:rsidR="00847018" w:rsidRDefault="007D220F" w:rsidP="007D220F">
      <w:pPr>
        <w:numPr>
          <w:ilvl w:val="0"/>
          <w:numId w:val="2"/>
        </w:numPr>
        <w:spacing w:line="276" w:lineRule="auto"/>
        <w:ind w:hanging="295"/>
        <w:jc w:val="both"/>
      </w:pPr>
      <w:r>
        <w:t xml:space="preserve">a </w:t>
      </w:r>
      <w:r w:rsidR="00847018">
        <w:t>provvedere alla fornitura di tutto il materiale necessario allo svolgimento del servizio e quindi del</w:t>
      </w:r>
      <w:r>
        <w:t>le singole attività programmate.</w:t>
      </w:r>
    </w:p>
    <w:p w:rsidR="007D220F" w:rsidRPr="007D220F" w:rsidRDefault="007D220F" w:rsidP="007D220F">
      <w:pPr>
        <w:spacing w:line="276" w:lineRule="auto"/>
        <w:ind w:left="1004"/>
        <w:jc w:val="center"/>
        <w:rPr>
          <w:b/>
        </w:rPr>
      </w:pPr>
      <w:r w:rsidRPr="007D220F">
        <w:rPr>
          <w:b/>
        </w:rPr>
        <w:t>DICHIARA ALTRESI’</w:t>
      </w:r>
    </w:p>
    <w:p w:rsidR="007D220F" w:rsidRPr="007D220F" w:rsidRDefault="007D220F" w:rsidP="007D220F">
      <w:pPr>
        <w:widowControl/>
        <w:numPr>
          <w:ilvl w:val="0"/>
          <w:numId w:val="1"/>
        </w:numPr>
        <w:suppressAutoHyphens w:val="0"/>
        <w:spacing w:after="11" w:line="276" w:lineRule="auto"/>
        <w:ind w:left="709" w:right="9" w:hanging="425"/>
        <w:contextualSpacing/>
        <w:jc w:val="both"/>
      </w:pPr>
      <w:r>
        <w:t xml:space="preserve">la non sussistenza di alcuno dei motivi di esclusione dalla procedura previsti dall’art. 80 del </w:t>
      </w:r>
      <w:proofErr w:type="spellStart"/>
      <w:r>
        <w:t>D.Lgs.</w:t>
      </w:r>
      <w:proofErr w:type="spellEnd"/>
      <w:r>
        <w:t xml:space="preserve"> 50/2016;</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l’assenza di cause di divieto, decadenza o di sospensione di cui all’art. 67 del D.lgs. 159/2011 (Codice delle leggi Antimafia);</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il rispetto delle condizioni di cui all’art. 53 comma 16-ter del D.lgs. 165/2001 e che non vi siano altri divieti a contrattare con la Pubblica Amministrazione;</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di aver preso visione e accettare, senza condizione o riserva alcuna, le prescrizioni contenute nell’Avviso Esplorativo per manifestazione di interesse, nel Capitolato d’oneri, nonché tutti gli oneri di qualsiasi natura e specie da sostenersi per la realizzazione del servizio e tutte le circostanze generali e particolari che possano influire sullo svolgimento tecnico-economico del servizio medesimo, ritenendo dette condizioni tali da consentire l’offerta;</w:t>
      </w:r>
    </w:p>
    <w:p w:rsidR="007D220F" w:rsidRPr="00C7451D" w:rsidRDefault="007D220F" w:rsidP="007D220F">
      <w:pPr>
        <w:widowControl/>
        <w:numPr>
          <w:ilvl w:val="0"/>
          <w:numId w:val="1"/>
        </w:numPr>
        <w:suppressAutoHyphens w:val="0"/>
        <w:spacing w:after="11" w:line="276" w:lineRule="auto"/>
        <w:ind w:left="709" w:right="9" w:hanging="425"/>
        <w:contextualSpacing/>
        <w:jc w:val="both"/>
        <w:rPr>
          <w:rFonts w:eastAsia="Times New Roman"/>
          <w:szCs w:val="24"/>
        </w:rPr>
      </w:pPr>
      <w:r w:rsidRPr="00C7451D">
        <w:rPr>
          <w:rFonts w:eastAsia="Times New Roman"/>
          <w:szCs w:val="24"/>
        </w:rPr>
        <w:t>di essere pienamente consapevole del prezzo fisso, stabilito dalla Stazione Appaltante</w:t>
      </w:r>
      <w:r w:rsidR="002D59E0" w:rsidRPr="00C7451D">
        <w:rPr>
          <w:rFonts w:eastAsia="Times New Roman"/>
          <w:szCs w:val="24"/>
        </w:rPr>
        <w:t xml:space="preserve"> e di ritenerlo congruo in relazione al servizio richiesto;</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 xml:space="preserve">di assumere, in caso di affidamento, tutti gli obblighi inerenti la tracciabilità dei flussi finanziari di cui all’art. 3 della l. n. 136/210 e </w:t>
      </w:r>
      <w:proofErr w:type="spellStart"/>
      <w:r>
        <w:rPr>
          <w:rFonts w:eastAsia="Times New Roman"/>
          <w:szCs w:val="24"/>
        </w:rPr>
        <w:t>ss.mm.ii</w:t>
      </w:r>
      <w:proofErr w:type="spellEnd"/>
      <w:r>
        <w:rPr>
          <w:rFonts w:eastAsia="Times New Roman"/>
          <w:szCs w:val="24"/>
        </w:rPr>
        <w:t>.;</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di impegnarsi, in caso di affidamento, a costituire una garanzia c.d. definitiva, ai sensi dell’art. 103 del Codice dei contratti, a pena di esclusione;</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di disporre di tutti i requisiti per la partecipazione alla presente procedura;</w:t>
      </w:r>
    </w:p>
    <w:p w:rsidR="00F44CDB" w:rsidRDefault="00F44CDB" w:rsidP="007D220F">
      <w:pPr>
        <w:widowControl/>
        <w:numPr>
          <w:ilvl w:val="0"/>
          <w:numId w:val="1"/>
        </w:numPr>
        <w:suppressAutoHyphens w:val="0"/>
        <w:spacing w:after="11" w:line="276" w:lineRule="auto"/>
        <w:ind w:left="709" w:right="9" w:hanging="425"/>
        <w:contextualSpacing/>
        <w:jc w:val="both"/>
        <w:rPr>
          <w:rFonts w:eastAsia="Times New Roman"/>
          <w:szCs w:val="24"/>
        </w:rPr>
      </w:pPr>
      <w:r>
        <w:rPr>
          <w:rFonts w:eastAsia="Times New Roman"/>
          <w:szCs w:val="24"/>
        </w:rPr>
        <w:t xml:space="preserve">di essere </w:t>
      </w:r>
      <w:proofErr w:type="spellStart"/>
      <w:r>
        <w:rPr>
          <w:rFonts w:eastAsia="Times New Roman"/>
          <w:szCs w:val="24"/>
        </w:rPr>
        <w:t>informat</w:t>
      </w:r>
      <w:proofErr w:type="spellEnd"/>
      <w:r>
        <w:rPr>
          <w:rFonts w:eastAsia="Times New Roman"/>
          <w:szCs w:val="24"/>
        </w:rPr>
        <w:t xml:space="preserve">__ ai sensi e per gli effetti del </w:t>
      </w:r>
      <w:proofErr w:type="spellStart"/>
      <w:r>
        <w:rPr>
          <w:rFonts w:eastAsia="Times New Roman"/>
          <w:szCs w:val="24"/>
        </w:rPr>
        <w:t>d.lgs</w:t>
      </w:r>
      <w:proofErr w:type="spellEnd"/>
      <w:r>
        <w:rPr>
          <w:rFonts w:eastAsia="Times New Roman"/>
          <w:szCs w:val="24"/>
        </w:rPr>
        <w:t xml:space="preserve"> n. 196/2003 (codice della privacy) e del Regolamento UE n.2016/679, che i dati personali raccolti saranno trattati, anche con strumenti informatici, esclusivamente nell’ambito della presente procedura, di impegnarsi a dare immediata notizia all’Amministrazione di ogni eventuale variazione intervenuta nei dati suesposti e di acconsentire al trattamento dei dati personali trasmessi, nel rispetto della disciplina dettata dal suddetto decreto e dal Regolamento UE, come da “informativa sul trattamento dei dati personali”, da sottoscrivere ed allegare alla documentazione di gara.</w:t>
      </w:r>
    </w:p>
    <w:p w:rsidR="0097251D" w:rsidRPr="0097251D" w:rsidRDefault="0097251D" w:rsidP="008E2A4E">
      <w:pPr>
        <w:pStyle w:val="Paragrafoelenco"/>
        <w:spacing w:line="276" w:lineRule="auto"/>
        <w:rPr>
          <w:rFonts w:eastAsia="Arial"/>
          <w:b/>
          <w:szCs w:val="24"/>
          <w:highlight w:val="yellow"/>
          <w:u w:val="single"/>
          <w:lang w:eastAsia="it-IT"/>
        </w:rPr>
      </w:pPr>
    </w:p>
    <w:p w:rsidR="00F44CDB" w:rsidRDefault="00024B80" w:rsidP="002D59E0">
      <w:pPr>
        <w:spacing w:line="276" w:lineRule="auto"/>
        <w:jc w:val="both"/>
        <w:rPr>
          <w:i/>
          <w:szCs w:val="24"/>
        </w:rPr>
      </w:pPr>
      <w:r w:rsidRPr="0097251D">
        <w:rPr>
          <w:rFonts w:eastAsia="Times New Roman"/>
          <w:i/>
          <w:szCs w:val="24"/>
        </w:rPr>
        <w:t xml:space="preserve">La presente dichiarazione è resa </w:t>
      </w:r>
      <w:r w:rsidRPr="0097251D">
        <w:rPr>
          <w:i/>
          <w:szCs w:val="24"/>
        </w:rPr>
        <w:t>ai sensi degli artt. 46 e 47 del DRP 445/2000 e successive modifiche ed integrazioni.</w:t>
      </w:r>
    </w:p>
    <w:p w:rsidR="002D59E0" w:rsidRPr="002D59E0" w:rsidRDefault="002D59E0" w:rsidP="002D59E0">
      <w:pPr>
        <w:spacing w:line="276" w:lineRule="auto"/>
        <w:jc w:val="both"/>
        <w:rPr>
          <w:i/>
          <w:szCs w:val="24"/>
        </w:rPr>
      </w:pPr>
    </w:p>
    <w:p w:rsidR="00F44CDB" w:rsidRDefault="00F44CDB" w:rsidP="008E2A4E">
      <w:pPr>
        <w:widowControl/>
        <w:suppressAutoHyphens w:val="0"/>
        <w:autoSpaceDE w:val="0"/>
        <w:autoSpaceDN w:val="0"/>
        <w:adjustRightInd w:val="0"/>
        <w:spacing w:line="276" w:lineRule="auto"/>
        <w:rPr>
          <w:rFonts w:eastAsia="Arial"/>
          <w:i/>
          <w:szCs w:val="24"/>
          <w:lang w:eastAsia="it-IT"/>
        </w:rPr>
      </w:pPr>
      <w:r>
        <w:rPr>
          <w:rFonts w:eastAsia="Arial"/>
          <w:i/>
          <w:szCs w:val="24"/>
          <w:lang w:eastAsia="it-IT"/>
        </w:rPr>
        <w:t xml:space="preserve">Luogo e data, _________________________ </w:t>
      </w:r>
    </w:p>
    <w:p w:rsidR="00F44CDB" w:rsidRDefault="00F44CDB" w:rsidP="008E2A4E">
      <w:pPr>
        <w:widowControl/>
        <w:suppressAutoHyphens w:val="0"/>
        <w:autoSpaceDE w:val="0"/>
        <w:autoSpaceDN w:val="0"/>
        <w:adjustRightInd w:val="0"/>
        <w:spacing w:line="276" w:lineRule="auto"/>
        <w:ind w:left="6946"/>
        <w:jc w:val="center"/>
        <w:rPr>
          <w:rFonts w:eastAsia="Arial"/>
          <w:i/>
          <w:szCs w:val="24"/>
          <w:lang w:eastAsia="it-IT"/>
        </w:rPr>
      </w:pPr>
    </w:p>
    <w:p w:rsidR="00F44CDB" w:rsidRDefault="00F44CDB" w:rsidP="008E2A4E">
      <w:pPr>
        <w:widowControl/>
        <w:suppressAutoHyphens w:val="0"/>
        <w:autoSpaceDE w:val="0"/>
        <w:autoSpaceDN w:val="0"/>
        <w:adjustRightInd w:val="0"/>
        <w:spacing w:line="276" w:lineRule="auto"/>
        <w:ind w:left="6946"/>
        <w:jc w:val="center"/>
        <w:rPr>
          <w:rFonts w:eastAsia="Arial"/>
          <w:i/>
          <w:szCs w:val="24"/>
          <w:lang w:eastAsia="it-IT"/>
        </w:rPr>
      </w:pPr>
    </w:p>
    <w:p w:rsidR="00F44CDB" w:rsidRDefault="00F44CDB" w:rsidP="008E2A4E">
      <w:pPr>
        <w:widowControl/>
        <w:suppressAutoHyphens w:val="0"/>
        <w:autoSpaceDE w:val="0"/>
        <w:autoSpaceDN w:val="0"/>
        <w:adjustRightInd w:val="0"/>
        <w:spacing w:line="276" w:lineRule="auto"/>
        <w:ind w:left="5670"/>
        <w:jc w:val="center"/>
        <w:rPr>
          <w:rFonts w:eastAsia="Arial"/>
          <w:i/>
          <w:szCs w:val="24"/>
          <w:lang w:eastAsia="it-IT"/>
        </w:rPr>
      </w:pPr>
      <w:r>
        <w:rPr>
          <w:rFonts w:eastAsia="Arial"/>
          <w:i/>
          <w:szCs w:val="24"/>
          <w:lang w:eastAsia="it-IT"/>
        </w:rPr>
        <w:t>Firma digitale del richiedente</w:t>
      </w:r>
    </w:p>
    <w:p w:rsidR="00F44CDB" w:rsidRDefault="00F44CDB" w:rsidP="008E2A4E">
      <w:pPr>
        <w:widowControl/>
        <w:suppressAutoHyphens w:val="0"/>
        <w:spacing w:before="100" w:line="276" w:lineRule="auto"/>
        <w:ind w:left="5670"/>
        <w:jc w:val="center"/>
        <w:rPr>
          <w:rFonts w:eastAsia="Times New Roman"/>
          <w:b/>
          <w:noProof/>
          <w:szCs w:val="24"/>
          <w:u w:val="single"/>
          <w:lang w:eastAsia="it-IT"/>
        </w:rPr>
      </w:pPr>
      <w:r>
        <w:rPr>
          <w:rFonts w:eastAsia="Arial"/>
          <w:i/>
          <w:szCs w:val="24"/>
          <w:lang w:eastAsia="it-IT"/>
        </w:rPr>
        <w:t>_________________________________</w:t>
      </w:r>
    </w:p>
    <w:p w:rsidR="00F44CDB" w:rsidRDefault="00F44CDB" w:rsidP="002D59E0">
      <w:pPr>
        <w:widowControl/>
        <w:suppressAutoHyphens w:val="0"/>
        <w:spacing w:after="11" w:line="276" w:lineRule="auto"/>
        <w:ind w:right="9"/>
        <w:rPr>
          <w:rFonts w:eastAsia="Times New Roman"/>
          <w:b/>
          <w:noProof/>
          <w:szCs w:val="24"/>
          <w:u w:val="single"/>
          <w:lang w:eastAsia="it-IT"/>
        </w:rPr>
      </w:pPr>
    </w:p>
    <w:p w:rsidR="00A15157" w:rsidRDefault="00A15157" w:rsidP="00A15157">
      <w:pPr>
        <w:widowControl/>
        <w:suppressAutoHyphens w:val="0"/>
        <w:spacing w:before="100" w:beforeAutospacing="1"/>
        <w:rPr>
          <w:rFonts w:ascii="Arial" w:eastAsia="Times New Roman" w:hAnsi="Arial" w:cs="Arial"/>
          <w:b/>
          <w:noProof/>
          <w:sz w:val="20"/>
          <w:u w:val="single"/>
          <w:lang w:eastAsia="it-IT"/>
        </w:rPr>
      </w:pPr>
    </w:p>
    <w:p w:rsidR="00A15157" w:rsidRPr="00A15157" w:rsidRDefault="00A15157" w:rsidP="00A15157">
      <w:pPr>
        <w:widowControl/>
        <w:suppressAutoHyphens w:val="0"/>
        <w:spacing w:before="100" w:beforeAutospacing="1"/>
        <w:jc w:val="center"/>
        <w:rPr>
          <w:rFonts w:ascii="Arial" w:eastAsia="Times New Roman" w:hAnsi="Arial" w:cs="Arial"/>
          <w:b/>
          <w:noProof/>
          <w:sz w:val="20"/>
          <w:u w:val="single"/>
          <w:lang w:eastAsia="it-IT"/>
        </w:rPr>
      </w:pPr>
      <w:r w:rsidRPr="00A15157">
        <w:rPr>
          <w:rFonts w:ascii="Arial" w:eastAsia="Times New Roman" w:hAnsi="Arial" w:cs="Arial"/>
          <w:b/>
          <w:noProof/>
          <w:sz w:val="20"/>
          <w:u w:val="single"/>
          <w:lang w:eastAsia="it-IT"/>
        </w:rPr>
        <w:lastRenderedPageBreak/>
        <w:t>Informativa sul trattamento dei dati personali</w:t>
      </w:r>
    </w:p>
    <w:p w:rsidR="00A15157" w:rsidRPr="00A15157" w:rsidRDefault="00A15157" w:rsidP="00A15157">
      <w:pPr>
        <w:widowControl/>
        <w:suppressAutoHyphens w:val="0"/>
        <w:spacing w:after="11" w:line="259" w:lineRule="auto"/>
        <w:ind w:left="1"/>
        <w:jc w:val="center"/>
        <w:rPr>
          <w:rFonts w:eastAsia="Times New Roman"/>
          <w:szCs w:val="22"/>
          <w:lang w:eastAsia="it-IT"/>
        </w:rPr>
      </w:pPr>
      <w:r w:rsidRPr="00A15157">
        <w:rPr>
          <w:rFonts w:eastAsia="Times New Roman"/>
          <w:sz w:val="22"/>
          <w:szCs w:val="22"/>
          <w:lang w:eastAsia="it-IT"/>
        </w:rPr>
        <w:t xml:space="preserve">ai sensi del D. </w:t>
      </w:r>
      <w:proofErr w:type="spellStart"/>
      <w:r w:rsidRPr="00A15157">
        <w:rPr>
          <w:rFonts w:eastAsia="Times New Roman"/>
          <w:sz w:val="22"/>
          <w:szCs w:val="22"/>
          <w:lang w:eastAsia="it-IT"/>
        </w:rPr>
        <w:t>Lgs</w:t>
      </w:r>
      <w:proofErr w:type="spellEnd"/>
      <w:r w:rsidRPr="00A15157">
        <w:rPr>
          <w:rFonts w:eastAsia="Times New Roman"/>
          <w:sz w:val="22"/>
          <w:szCs w:val="22"/>
          <w:lang w:eastAsia="it-IT"/>
        </w:rPr>
        <w:t xml:space="preserve">. 196/2003 e del Regolamento UE n. 2016/679 </w:t>
      </w:r>
    </w:p>
    <w:p w:rsidR="00A15157" w:rsidRPr="00A15157" w:rsidRDefault="00A15157" w:rsidP="00A15157">
      <w:pPr>
        <w:widowControl/>
        <w:suppressAutoHyphens w:val="0"/>
        <w:spacing w:after="11" w:line="259" w:lineRule="auto"/>
        <w:rPr>
          <w:rFonts w:eastAsia="Times New Roman"/>
          <w:szCs w:val="22"/>
          <w:lang w:eastAsia="it-IT"/>
        </w:rPr>
      </w:pP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szCs w:val="22"/>
          <w:lang w:eastAsia="it-IT"/>
        </w:rPr>
        <w:t xml:space="preserve">Ai sensi del D. </w:t>
      </w:r>
      <w:proofErr w:type="spellStart"/>
      <w:r w:rsidRPr="00A15157">
        <w:rPr>
          <w:rFonts w:eastAsia="Times New Roman"/>
          <w:szCs w:val="22"/>
          <w:lang w:eastAsia="it-IT"/>
        </w:rPr>
        <w:t>Lgs</w:t>
      </w:r>
      <w:proofErr w:type="spellEnd"/>
      <w:r w:rsidRPr="00A15157">
        <w:rPr>
          <w:rFonts w:eastAsia="Times New Roman"/>
          <w:szCs w:val="22"/>
          <w:lang w:eastAsia="it-IT"/>
        </w:rPr>
        <w:t xml:space="preserve">. 196/2003 (di seguito “Codice Privacy”) e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Isernia. </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b/>
          <w:szCs w:val="22"/>
          <w:lang w:eastAsia="it-IT"/>
        </w:rPr>
        <w:t xml:space="preserve">Titolare del trattamento dei dati </w:t>
      </w:r>
    </w:p>
    <w:p w:rsidR="00A15157" w:rsidRPr="00A15157" w:rsidRDefault="00A15157" w:rsidP="00A15157">
      <w:pPr>
        <w:widowControl/>
        <w:suppressAutoHyphens w:val="0"/>
        <w:spacing w:after="11" w:line="238" w:lineRule="auto"/>
        <w:jc w:val="both"/>
        <w:rPr>
          <w:rFonts w:eastAsia="Times New Roman"/>
          <w:szCs w:val="22"/>
          <w:lang w:eastAsia="it-IT"/>
        </w:rPr>
      </w:pPr>
      <w:r w:rsidRPr="00A15157">
        <w:rPr>
          <w:rFonts w:eastAsia="Times New Roman"/>
          <w:szCs w:val="22"/>
          <w:lang w:eastAsia="it-IT"/>
        </w:rPr>
        <w:t xml:space="preserve">Il Titolare del trattamento è il Comune di Isernia in qualità di Ente capofila dell’Ambito </w:t>
      </w:r>
      <w:r w:rsidR="00C7451D">
        <w:rPr>
          <w:rFonts w:eastAsia="Times New Roman"/>
          <w:szCs w:val="22"/>
          <w:lang w:eastAsia="it-IT"/>
        </w:rPr>
        <w:t xml:space="preserve">Territoriale Sociale di Isernia, soggetto gestore della procedura in partenariato con gli ATS di Venafro e Agnone - </w:t>
      </w:r>
      <w:r w:rsidRPr="00A15157">
        <w:rPr>
          <w:rFonts w:eastAsia="Times New Roman"/>
          <w:szCs w:val="22"/>
          <w:lang w:eastAsia="it-IT"/>
        </w:rPr>
        <w:t xml:space="preserve">Indirizzo: Piazza Marconi, 3 - 86170 Isernia (IS) - Telefono: 0865.4491 - PEC: </w:t>
      </w:r>
      <w:r w:rsidRPr="00A15157">
        <w:rPr>
          <w:rFonts w:eastAsia="Times New Roman"/>
          <w:szCs w:val="22"/>
          <w:u w:val="single" w:color="0563C1"/>
          <w:lang w:eastAsia="it-IT"/>
        </w:rPr>
        <w:t>comuneisernia@pec.it</w:t>
      </w:r>
      <w:r w:rsidRPr="00A15157">
        <w:rPr>
          <w:rFonts w:eastAsia="Times New Roman"/>
          <w:szCs w:val="22"/>
          <w:lang w:eastAsia="it-IT"/>
        </w:rPr>
        <w:t xml:space="preserve">. </w:t>
      </w:r>
    </w:p>
    <w:p w:rsidR="00A15157" w:rsidRPr="00C7451D" w:rsidRDefault="00A15157" w:rsidP="00A15157">
      <w:pPr>
        <w:keepNext/>
        <w:keepLines/>
        <w:widowControl/>
        <w:suppressAutoHyphens w:val="0"/>
        <w:spacing w:line="259" w:lineRule="auto"/>
        <w:ind w:left="-5" w:right="241"/>
        <w:jc w:val="both"/>
        <w:outlineLvl w:val="0"/>
        <w:rPr>
          <w:rFonts w:eastAsia="Times New Roman"/>
          <w:b/>
          <w:szCs w:val="22"/>
          <w:u w:color="000000"/>
          <w:lang w:eastAsia="it-IT"/>
        </w:rPr>
      </w:pPr>
      <w:r w:rsidRPr="00C7451D">
        <w:rPr>
          <w:rFonts w:eastAsia="Times New Roman"/>
          <w:b/>
          <w:szCs w:val="22"/>
          <w:u w:color="000000"/>
          <w:lang w:eastAsia="it-IT"/>
        </w:rPr>
        <w:t>Responsabile della protezione dei dati</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C7451D">
        <w:rPr>
          <w:rFonts w:eastAsia="Times New Roman"/>
          <w:szCs w:val="22"/>
          <w:lang w:eastAsia="it-IT"/>
        </w:rPr>
        <w:t xml:space="preserve">Qualsiasi segnalazione </w:t>
      </w:r>
      <w:r w:rsidR="00C7451D" w:rsidRPr="00C7451D">
        <w:rPr>
          <w:rFonts w:eastAsia="Times New Roman"/>
          <w:szCs w:val="22"/>
          <w:lang w:eastAsia="it-IT"/>
        </w:rPr>
        <w:t xml:space="preserve">al Responsabile della protezione dei dati </w:t>
      </w:r>
      <w:r w:rsidRPr="00C7451D">
        <w:rPr>
          <w:rFonts w:eastAsia="Times New Roman"/>
          <w:szCs w:val="22"/>
          <w:lang w:eastAsia="it-IT"/>
        </w:rPr>
        <w:t xml:space="preserve">potrà essere inviata al seguente indirizzo di posta elettronica: </w:t>
      </w:r>
      <w:r w:rsidRPr="00C7451D">
        <w:rPr>
          <w:rFonts w:eastAsia="Times New Roman"/>
          <w:szCs w:val="22"/>
          <w:u w:val="single" w:color="0563C1"/>
          <w:lang w:eastAsia="it-IT"/>
        </w:rPr>
        <w:t>rpd@comune.isernia.it</w:t>
      </w:r>
      <w:bookmarkStart w:id="0" w:name="_GoBack"/>
      <w:bookmarkEnd w:id="0"/>
      <w:r w:rsidRPr="00A15157">
        <w:rPr>
          <w:rFonts w:eastAsia="Times New Roman"/>
          <w:szCs w:val="22"/>
          <w:lang w:eastAsia="it-IT"/>
        </w:rPr>
        <w:t xml:space="preserve">  </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b/>
          <w:szCs w:val="22"/>
          <w:lang w:eastAsia="it-IT"/>
        </w:rPr>
        <w:t xml:space="preserve">Finalità del trattamento </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szCs w:val="22"/>
          <w:lang w:eastAsia="it-IT"/>
        </w:rPr>
        <w:t xml:space="preserve">I dati personali da Lei forniti sono necessari per la corretta e completa formazione della graduatoria e alle verifiche dei requisiti, con l’osservanza delle disposizioni di legge e di regolamento in materia. </w:t>
      </w:r>
    </w:p>
    <w:p w:rsidR="00A15157" w:rsidRPr="00A15157" w:rsidRDefault="00A15157" w:rsidP="00A15157">
      <w:pPr>
        <w:keepNext/>
        <w:keepLines/>
        <w:widowControl/>
        <w:suppressAutoHyphens w:val="0"/>
        <w:spacing w:line="259" w:lineRule="auto"/>
        <w:ind w:left="-5" w:right="241"/>
        <w:jc w:val="both"/>
        <w:outlineLvl w:val="0"/>
        <w:rPr>
          <w:rFonts w:eastAsia="Times New Roman"/>
          <w:b/>
          <w:szCs w:val="22"/>
          <w:u w:color="000000"/>
          <w:lang w:eastAsia="it-IT"/>
        </w:rPr>
      </w:pPr>
      <w:r w:rsidRPr="00A15157">
        <w:rPr>
          <w:rFonts w:eastAsia="Times New Roman"/>
          <w:b/>
          <w:szCs w:val="22"/>
          <w:u w:color="000000"/>
          <w:lang w:eastAsia="it-IT"/>
        </w:rPr>
        <w:t xml:space="preserve">Modalità di trattamento e conservazione </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szCs w:val="22"/>
          <w:lang w:eastAsia="it-IT"/>
        </w:rPr>
        <w:t xml:space="preserve">Il trattamento sarà svolto in forma automatizzata e/o manuale, nel rispetto di quanto previsto dall’art. 32 del GDPR 2016/679 e dall’Allegato B del </w:t>
      </w:r>
      <w:proofErr w:type="spellStart"/>
      <w:r w:rsidRPr="00A15157">
        <w:rPr>
          <w:rFonts w:eastAsia="Times New Roman"/>
          <w:szCs w:val="22"/>
          <w:lang w:eastAsia="it-IT"/>
        </w:rPr>
        <w:t>D.Lgs.</w:t>
      </w:r>
      <w:proofErr w:type="spellEnd"/>
      <w:r w:rsidRPr="00A15157">
        <w:rPr>
          <w:rFonts w:eastAsia="Times New Roman"/>
          <w:szCs w:val="22"/>
          <w:lang w:eastAsia="it-IT"/>
        </w:rPr>
        <w:t xml:space="preserve"> 196/2003 (artt. 33-36 del Codice) in materia di misure di sicurezza, ad opera di soggetti appositamente incaricati e in ottemperanza a quanto previsto dagli art. 29 GDPR 2016/ 679. </w:t>
      </w:r>
    </w:p>
    <w:p w:rsidR="00A15157" w:rsidRPr="00A15157" w:rsidRDefault="00A15157" w:rsidP="00A15157">
      <w:pPr>
        <w:widowControl/>
        <w:suppressAutoHyphens w:val="0"/>
        <w:spacing w:after="11" w:line="246" w:lineRule="auto"/>
        <w:jc w:val="both"/>
        <w:rPr>
          <w:rFonts w:eastAsia="Times New Roman"/>
          <w:szCs w:val="22"/>
          <w:lang w:eastAsia="it-IT"/>
        </w:rPr>
      </w:pPr>
      <w:r w:rsidRPr="00A15157">
        <w:rPr>
          <w:rFonts w:eastAsia="Times New Roman"/>
          <w:szCs w:val="22"/>
          <w:lang w:eastAsia="it-IT"/>
        </w:rPr>
        <w:t xml:space="preserve">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al conseguimento delle finalità per le quali sono raccolti e trattati.  </w:t>
      </w:r>
    </w:p>
    <w:p w:rsidR="00A15157" w:rsidRPr="00A15157" w:rsidRDefault="00A15157" w:rsidP="00A15157">
      <w:pPr>
        <w:keepNext/>
        <w:keepLines/>
        <w:widowControl/>
        <w:suppressAutoHyphens w:val="0"/>
        <w:spacing w:line="259" w:lineRule="auto"/>
        <w:ind w:left="-5" w:right="241"/>
        <w:jc w:val="both"/>
        <w:outlineLvl w:val="0"/>
        <w:rPr>
          <w:rFonts w:eastAsia="Times New Roman"/>
          <w:b/>
          <w:szCs w:val="22"/>
          <w:u w:color="000000"/>
          <w:lang w:eastAsia="it-IT"/>
        </w:rPr>
      </w:pPr>
      <w:r w:rsidRPr="00A15157">
        <w:rPr>
          <w:rFonts w:eastAsia="Times New Roman"/>
          <w:b/>
          <w:szCs w:val="22"/>
          <w:u w:color="000000"/>
          <w:lang w:eastAsia="it-IT"/>
        </w:rPr>
        <w:t xml:space="preserve">Ambito di comunicazione e diffusione </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szCs w:val="22"/>
          <w:lang w:eastAsia="it-IT"/>
        </w:rPr>
        <w:t xml:space="preserve">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w:t>
      </w:r>
    </w:p>
    <w:p w:rsidR="00A15157" w:rsidRPr="00A15157" w:rsidRDefault="00A15157" w:rsidP="00A15157">
      <w:pPr>
        <w:widowControl/>
        <w:suppressAutoHyphens w:val="0"/>
        <w:spacing w:after="11" w:line="248" w:lineRule="auto"/>
        <w:ind w:left="-5" w:hanging="10"/>
        <w:jc w:val="both"/>
        <w:rPr>
          <w:rFonts w:eastAsia="Times New Roman"/>
          <w:szCs w:val="22"/>
          <w:lang w:eastAsia="it-IT"/>
        </w:rPr>
      </w:pPr>
      <w:r w:rsidRPr="00A15157">
        <w:rPr>
          <w:rFonts w:eastAsia="Times New Roman"/>
          <w:b/>
          <w:szCs w:val="22"/>
          <w:lang w:eastAsia="it-IT"/>
        </w:rPr>
        <w:t xml:space="preserve">Trasferimento dei dati personali </w:t>
      </w:r>
    </w:p>
    <w:p w:rsidR="00A15157" w:rsidRPr="00A15157" w:rsidRDefault="00A15157" w:rsidP="00A15157">
      <w:pPr>
        <w:widowControl/>
        <w:suppressAutoHyphens w:val="0"/>
        <w:spacing w:after="30" w:line="248" w:lineRule="auto"/>
        <w:ind w:left="-5" w:hanging="10"/>
        <w:jc w:val="both"/>
        <w:rPr>
          <w:rFonts w:eastAsia="Times New Roman"/>
          <w:szCs w:val="22"/>
          <w:lang w:eastAsia="it-IT"/>
        </w:rPr>
      </w:pPr>
      <w:r w:rsidRPr="00A15157">
        <w:rPr>
          <w:rFonts w:eastAsia="Times New Roman"/>
          <w:szCs w:val="22"/>
          <w:lang w:eastAsia="it-IT"/>
        </w:rPr>
        <w:t xml:space="preserve">I suoi dati non saranno trasferiti né in Stati membri dell’Unione Europea né in Paesi terzi non appartenenti all’Unione Europea. </w:t>
      </w:r>
    </w:p>
    <w:p w:rsidR="00A15157" w:rsidRPr="00A15157" w:rsidRDefault="00A15157" w:rsidP="00A15157">
      <w:pPr>
        <w:keepNext/>
        <w:keepLines/>
        <w:widowControl/>
        <w:suppressAutoHyphens w:val="0"/>
        <w:spacing w:line="259" w:lineRule="auto"/>
        <w:ind w:left="-5" w:right="241"/>
        <w:jc w:val="both"/>
        <w:outlineLvl w:val="0"/>
        <w:rPr>
          <w:rFonts w:eastAsia="Times New Roman"/>
          <w:b/>
          <w:szCs w:val="22"/>
          <w:u w:color="000000"/>
          <w:lang w:eastAsia="it-IT"/>
        </w:rPr>
      </w:pPr>
      <w:r w:rsidRPr="00A15157">
        <w:rPr>
          <w:rFonts w:eastAsia="Times New Roman"/>
          <w:b/>
          <w:szCs w:val="22"/>
          <w:u w:color="000000"/>
          <w:lang w:eastAsia="it-IT"/>
        </w:rPr>
        <w:t xml:space="preserve">Categorie particolari di dati personali </w:t>
      </w:r>
    </w:p>
    <w:p w:rsidR="00A15157" w:rsidRPr="00A15157" w:rsidRDefault="00A15157" w:rsidP="00A15157">
      <w:pPr>
        <w:widowControl/>
        <w:suppressAutoHyphens w:val="0"/>
        <w:spacing w:after="11" w:line="248" w:lineRule="auto"/>
        <w:ind w:left="-5" w:hanging="10"/>
        <w:jc w:val="both"/>
        <w:rPr>
          <w:rFonts w:ascii="Calibri" w:eastAsia="Calibri" w:hAnsi="Calibri" w:cs="Calibri"/>
          <w:sz w:val="18"/>
          <w:szCs w:val="22"/>
          <w:lang w:eastAsia="it-IT"/>
        </w:rPr>
      </w:pPr>
      <w:r w:rsidRPr="00A15157">
        <w:rPr>
          <w:rFonts w:eastAsia="Times New Roman"/>
          <w:szCs w:val="22"/>
          <w:lang w:eastAsia="it-IT"/>
        </w:rPr>
        <w:t xml:space="preserve">Ai sensi degli articoli 26 e 27 del </w:t>
      </w:r>
      <w:proofErr w:type="spellStart"/>
      <w:r w:rsidRPr="00A15157">
        <w:rPr>
          <w:rFonts w:eastAsia="Times New Roman"/>
          <w:szCs w:val="22"/>
          <w:lang w:eastAsia="it-IT"/>
        </w:rPr>
        <w:t>D.Lgs.</w:t>
      </w:r>
      <w:proofErr w:type="spellEnd"/>
      <w:r w:rsidRPr="00A15157">
        <w:rPr>
          <w:rFonts w:eastAsia="Times New Roman"/>
          <w:szCs w:val="22"/>
          <w:lang w:eastAsia="it-IT"/>
        </w:rPr>
        <w:t xml:space="preserve"> 196/2003 e degli articoli 9 e 10 del Regolamento UE n. 2016/679, Lei potrebbe conferire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rsidR="00A15157" w:rsidRPr="00A15157" w:rsidRDefault="00A15157" w:rsidP="00A15157">
      <w:pPr>
        <w:keepNext/>
        <w:keepLines/>
        <w:widowControl/>
        <w:suppressAutoHyphens w:val="0"/>
        <w:spacing w:line="259" w:lineRule="auto"/>
        <w:ind w:left="-5" w:right="241"/>
        <w:jc w:val="both"/>
        <w:outlineLvl w:val="0"/>
        <w:rPr>
          <w:rFonts w:eastAsia="Times New Roman"/>
          <w:b/>
          <w:szCs w:val="22"/>
          <w:u w:color="000000"/>
          <w:lang w:eastAsia="it-IT"/>
        </w:rPr>
      </w:pPr>
      <w:r w:rsidRPr="00A15157">
        <w:rPr>
          <w:rFonts w:eastAsia="Times New Roman"/>
          <w:b/>
          <w:szCs w:val="22"/>
          <w:u w:color="000000"/>
          <w:lang w:eastAsia="it-IT"/>
        </w:rPr>
        <w:t xml:space="preserve">Esistenza di un processo decisionale automatizzato, compresa la </w:t>
      </w:r>
      <w:proofErr w:type="spellStart"/>
      <w:r w:rsidRPr="00A15157">
        <w:rPr>
          <w:rFonts w:eastAsia="Times New Roman"/>
          <w:b/>
          <w:szCs w:val="22"/>
          <w:u w:color="000000"/>
          <w:lang w:eastAsia="it-IT"/>
        </w:rPr>
        <w:t>profilazione</w:t>
      </w:r>
      <w:proofErr w:type="spellEnd"/>
      <w:r w:rsidRPr="00A15157">
        <w:rPr>
          <w:rFonts w:eastAsia="Times New Roman"/>
          <w:b/>
          <w:szCs w:val="22"/>
          <w:u w:color="000000"/>
          <w:lang w:eastAsia="it-IT"/>
        </w:rPr>
        <w:t xml:space="preserve"> </w:t>
      </w:r>
    </w:p>
    <w:p w:rsidR="00A15157" w:rsidRPr="00A15157" w:rsidRDefault="00A15157" w:rsidP="00A15157">
      <w:pPr>
        <w:widowControl/>
        <w:suppressAutoHyphens w:val="0"/>
        <w:spacing w:after="38" w:line="248" w:lineRule="auto"/>
        <w:ind w:left="-5" w:hanging="10"/>
        <w:jc w:val="both"/>
        <w:rPr>
          <w:rFonts w:eastAsia="Times New Roman"/>
          <w:szCs w:val="22"/>
          <w:lang w:eastAsia="it-IT"/>
        </w:rPr>
      </w:pPr>
      <w:r w:rsidRPr="00A15157">
        <w:rPr>
          <w:rFonts w:eastAsia="Times New Roman"/>
          <w:szCs w:val="22"/>
          <w:lang w:eastAsia="it-IT"/>
        </w:rPr>
        <w:t xml:space="preserve">Il Comune di Isernia non adotta alcun processo decisionale automatizzato, compresa la </w:t>
      </w:r>
      <w:proofErr w:type="spellStart"/>
      <w:r w:rsidRPr="00A15157">
        <w:rPr>
          <w:rFonts w:eastAsia="Times New Roman"/>
          <w:szCs w:val="22"/>
          <w:lang w:eastAsia="it-IT"/>
        </w:rPr>
        <w:t>profilazione</w:t>
      </w:r>
      <w:proofErr w:type="spellEnd"/>
      <w:r w:rsidRPr="00A15157">
        <w:rPr>
          <w:rFonts w:eastAsia="Times New Roman"/>
          <w:szCs w:val="22"/>
          <w:lang w:eastAsia="it-IT"/>
        </w:rPr>
        <w:t xml:space="preserve">, di cui all’articolo 22, paragrafi 1 e 4, del Regolamento UE n. 679/2016. </w:t>
      </w:r>
    </w:p>
    <w:p w:rsidR="00A15157" w:rsidRPr="00A15157" w:rsidRDefault="00A15157" w:rsidP="00A15157">
      <w:pPr>
        <w:keepNext/>
        <w:keepLines/>
        <w:widowControl/>
        <w:suppressAutoHyphens w:val="0"/>
        <w:spacing w:line="259" w:lineRule="auto"/>
        <w:ind w:left="-5" w:right="241"/>
        <w:jc w:val="both"/>
        <w:outlineLvl w:val="0"/>
        <w:rPr>
          <w:rFonts w:eastAsia="Times New Roman"/>
          <w:b/>
          <w:szCs w:val="22"/>
          <w:u w:color="000000"/>
          <w:lang w:eastAsia="it-IT"/>
        </w:rPr>
      </w:pPr>
      <w:r w:rsidRPr="00A15157">
        <w:rPr>
          <w:rFonts w:eastAsia="Times New Roman"/>
          <w:b/>
          <w:szCs w:val="22"/>
          <w:u w:color="000000"/>
          <w:lang w:eastAsia="it-IT"/>
        </w:rPr>
        <w:lastRenderedPageBreak/>
        <w:t xml:space="preserve">Diritti dell’interessato </w:t>
      </w:r>
    </w:p>
    <w:p w:rsidR="00A15157" w:rsidRPr="00A15157" w:rsidRDefault="00A15157" w:rsidP="00A15157">
      <w:pPr>
        <w:widowControl/>
        <w:suppressAutoHyphens w:val="0"/>
        <w:spacing w:after="66" w:line="248" w:lineRule="auto"/>
        <w:ind w:left="-5" w:hanging="10"/>
        <w:jc w:val="both"/>
        <w:rPr>
          <w:rFonts w:eastAsia="Times New Roman"/>
          <w:szCs w:val="22"/>
          <w:lang w:eastAsia="it-IT"/>
        </w:rPr>
      </w:pPr>
      <w:r w:rsidRPr="00A15157">
        <w:rPr>
          <w:rFonts w:eastAsia="Times New Roman"/>
          <w:szCs w:val="22"/>
          <w:lang w:eastAsia="it-IT"/>
        </w:rPr>
        <w:t xml:space="preserve">In ogni momento, Lei potrà esercitare, ai sensi dell’art. 7 del </w:t>
      </w:r>
      <w:proofErr w:type="spellStart"/>
      <w:r w:rsidRPr="00A15157">
        <w:rPr>
          <w:rFonts w:eastAsia="Times New Roman"/>
          <w:szCs w:val="22"/>
          <w:lang w:eastAsia="it-IT"/>
        </w:rPr>
        <w:t>D.Lgs.</w:t>
      </w:r>
      <w:proofErr w:type="spellEnd"/>
      <w:r w:rsidRPr="00A15157">
        <w:rPr>
          <w:rFonts w:eastAsia="Times New Roman"/>
          <w:szCs w:val="22"/>
          <w:lang w:eastAsia="it-IT"/>
        </w:rPr>
        <w:t xml:space="preserve"> 196/2003 e degli articoli dal 15 al 22 del Regolamento UE n. 2016/679 i suoi diritti, in particolare con riferimento al diritto di accesso ai suoi dati personali,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I diritti potranno essere esercitati rivolgendosi al Titolare o al Responsabile della Protezione dei Dati ai riferimenti sopra indicati. </w:t>
      </w:r>
    </w:p>
    <w:p w:rsidR="00A15157" w:rsidRPr="00A15157" w:rsidRDefault="00A15157" w:rsidP="00A15157">
      <w:pPr>
        <w:widowControl/>
        <w:suppressAutoHyphens w:val="0"/>
        <w:spacing w:after="89" w:line="248" w:lineRule="auto"/>
        <w:ind w:left="-5" w:hanging="10"/>
        <w:jc w:val="both"/>
        <w:rPr>
          <w:rFonts w:eastAsia="Times New Roman"/>
          <w:szCs w:val="22"/>
          <w:lang w:eastAsia="it-IT"/>
        </w:rPr>
      </w:pPr>
      <w:r w:rsidRPr="00A15157">
        <w:rPr>
          <w:rFonts w:eastAsia="Times New Roman"/>
          <w:szCs w:val="22"/>
          <w:lang w:eastAsia="it-IT"/>
        </w:rPr>
        <w:t xml:space="preserve">L’interessato ha il diritto di proporre reclamo all'Autorità di controllo competente nello Stato membro in cui risiede abitualmente o lavora o dello Stato in cui si e verificata la presunta violazione. </w:t>
      </w:r>
    </w:p>
    <w:p w:rsidR="00A15157" w:rsidRPr="00A15157" w:rsidRDefault="00A15157" w:rsidP="00A15157">
      <w:pPr>
        <w:widowControl/>
        <w:suppressAutoHyphens w:val="0"/>
        <w:spacing w:after="48" w:line="248" w:lineRule="auto"/>
        <w:ind w:left="-5" w:hanging="10"/>
        <w:jc w:val="both"/>
        <w:rPr>
          <w:rFonts w:eastAsia="Times New Roman"/>
          <w:szCs w:val="22"/>
          <w:lang w:eastAsia="it-IT"/>
        </w:rPr>
      </w:pPr>
      <w:r w:rsidRPr="00A15157">
        <w:rPr>
          <w:rFonts w:eastAsia="Times New Roman"/>
          <w:szCs w:val="22"/>
          <w:lang w:eastAsia="it-IT"/>
        </w:rPr>
        <w:t xml:space="preserve">I dati di contatto dell’autorità nazionale garante per la protezione dei dati personali sono disponibili all’indirizzo </w:t>
      </w:r>
      <w:hyperlink r:id="rId7">
        <w:r w:rsidRPr="00A15157">
          <w:rPr>
            <w:rFonts w:eastAsia="Times New Roman"/>
            <w:szCs w:val="22"/>
            <w:lang w:eastAsia="it-IT"/>
          </w:rPr>
          <w:t>https://www.garanteprivacy.it/</w:t>
        </w:r>
      </w:hyperlink>
      <w:hyperlink r:id="rId8">
        <w:r w:rsidRPr="00A15157">
          <w:rPr>
            <w:rFonts w:eastAsia="Times New Roman"/>
            <w:szCs w:val="22"/>
            <w:lang w:eastAsia="it-IT"/>
          </w:rPr>
          <w:t xml:space="preserve"> </w:t>
        </w:r>
      </w:hyperlink>
      <w:r w:rsidRPr="00A15157">
        <w:rPr>
          <w:rFonts w:eastAsia="Times New Roman"/>
          <w:szCs w:val="22"/>
          <w:lang w:eastAsia="it-IT"/>
        </w:rPr>
        <w:t xml:space="preserve">  </w:t>
      </w:r>
    </w:p>
    <w:p w:rsidR="00A15157" w:rsidRPr="00A15157" w:rsidRDefault="00A15157" w:rsidP="00A15157">
      <w:pPr>
        <w:widowControl/>
        <w:suppressAutoHyphens w:val="0"/>
        <w:spacing w:after="97" w:line="248" w:lineRule="auto"/>
        <w:ind w:left="-5" w:hanging="10"/>
        <w:jc w:val="both"/>
        <w:rPr>
          <w:rFonts w:eastAsia="Times New Roman"/>
          <w:szCs w:val="22"/>
          <w:lang w:eastAsia="it-IT"/>
        </w:rPr>
      </w:pPr>
      <w:r w:rsidRPr="00A15157">
        <w:rPr>
          <w:rFonts w:eastAsia="Times New Roman"/>
          <w:szCs w:val="22"/>
          <w:lang w:eastAsia="it-IT"/>
        </w:rPr>
        <w:t xml:space="preserve">In caso di trattamenti di dati effettuato dietro prestazione di consenso da parte dell’interessato, questi ha il diritto di revocare il consenso in qualsiasi momento senza pregiudicare la liceità del trattamento basata sul consenso prestato prima della revoca. </w:t>
      </w:r>
    </w:p>
    <w:p w:rsidR="00A15157" w:rsidRPr="00A15157" w:rsidRDefault="00A15157" w:rsidP="00A15157">
      <w:pPr>
        <w:widowControl/>
        <w:suppressAutoHyphens w:val="0"/>
        <w:spacing w:after="11" w:line="248" w:lineRule="auto"/>
        <w:ind w:left="-5" w:hanging="10"/>
        <w:jc w:val="both"/>
        <w:rPr>
          <w:rFonts w:eastAsia="Times New Roman"/>
          <w:lang w:eastAsia="it-IT"/>
        </w:rPr>
      </w:pPr>
      <w:r w:rsidRPr="00A15157">
        <w:rPr>
          <w:rFonts w:eastAsia="Times New Roman"/>
          <w:lang w:eastAsia="it-IT"/>
        </w:rPr>
        <w:t xml:space="preserve">__l__ </w:t>
      </w:r>
      <w:proofErr w:type="spellStart"/>
      <w:r w:rsidRPr="00A15157">
        <w:rPr>
          <w:rFonts w:eastAsia="Times New Roman"/>
          <w:lang w:eastAsia="it-IT"/>
        </w:rPr>
        <w:t>sottoscritt</w:t>
      </w:r>
      <w:proofErr w:type="spellEnd"/>
      <w:r w:rsidRPr="00A15157">
        <w:rPr>
          <w:rFonts w:eastAsia="Times New Roman"/>
          <w:lang w:eastAsia="it-IT"/>
        </w:rPr>
        <w:t>__ dichiara di aver ricevuto e preso visione dell’informativa che precede ed esprime il consenso:</w:t>
      </w:r>
    </w:p>
    <w:p w:rsidR="00A15157" w:rsidRPr="00A15157" w:rsidRDefault="00A15157" w:rsidP="00A15157">
      <w:pPr>
        <w:widowControl/>
        <w:numPr>
          <w:ilvl w:val="0"/>
          <w:numId w:val="14"/>
        </w:numPr>
        <w:suppressAutoHyphens w:val="0"/>
        <w:spacing w:after="5" w:line="251" w:lineRule="auto"/>
        <w:ind w:left="284" w:right="241" w:hanging="284"/>
        <w:contextualSpacing/>
        <w:jc w:val="both"/>
        <w:rPr>
          <w:rFonts w:eastAsia="Times New Roman"/>
        </w:rPr>
      </w:pPr>
      <w:r w:rsidRPr="00A15157">
        <w:rPr>
          <w:rFonts w:eastAsia="Times New Roman"/>
          <w:szCs w:val="24"/>
        </w:rPr>
        <w:t>al trattamento dei propri dati personali inclusi quelli considerati come categorie particolari di dati;</w:t>
      </w:r>
    </w:p>
    <w:p w:rsidR="00A15157" w:rsidRPr="00A15157" w:rsidRDefault="00A15157" w:rsidP="00A15157">
      <w:pPr>
        <w:widowControl/>
        <w:numPr>
          <w:ilvl w:val="0"/>
          <w:numId w:val="14"/>
        </w:numPr>
        <w:suppressAutoHyphens w:val="0"/>
        <w:spacing w:after="5" w:line="251" w:lineRule="auto"/>
        <w:ind w:left="284" w:right="241" w:hanging="284"/>
        <w:contextualSpacing/>
        <w:jc w:val="both"/>
        <w:rPr>
          <w:rFonts w:eastAsia="Times New Roman"/>
        </w:rPr>
      </w:pPr>
      <w:r w:rsidRPr="00A15157">
        <w:rPr>
          <w:rFonts w:eastAsia="Times New Roman"/>
          <w:szCs w:val="24"/>
        </w:rPr>
        <w:t>alla comunicazione dei propri dati personali a enti pubblici e società di natura privata per le finalità indicate nell’informativa;</w:t>
      </w:r>
    </w:p>
    <w:p w:rsidR="00A15157" w:rsidRPr="00A15157" w:rsidRDefault="00A15157" w:rsidP="00A15157">
      <w:pPr>
        <w:widowControl/>
        <w:numPr>
          <w:ilvl w:val="0"/>
          <w:numId w:val="14"/>
        </w:numPr>
        <w:suppressAutoHyphens w:val="0"/>
        <w:spacing w:after="5" w:line="251" w:lineRule="auto"/>
        <w:ind w:left="284" w:right="241" w:hanging="284"/>
        <w:contextualSpacing/>
        <w:jc w:val="both"/>
        <w:rPr>
          <w:rFonts w:eastAsia="Times New Roman"/>
        </w:rPr>
      </w:pPr>
      <w:r w:rsidRPr="00A15157">
        <w:rPr>
          <w:rFonts w:eastAsia="Times New Roman"/>
          <w:szCs w:val="24"/>
        </w:rPr>
        <w:t>al trattamento delle categorie particolari dei propri dati personali così come indicati nell’informativa che precede.</w:t>
      </w:r>
      <w:r w:rsidRPr="00A15157">
        <w:rPr>
          <w:rFonts w:eastAsia="Times New Roman"/>
          <w:sz w:val="22"/>
          <w:szCs w:val="24"/>
        </w:rPr>
        <w:t xml:space="preserve"> </w:t>
      </w:r>
    </w:p>
    <w:p w:rsidR="00A15157" w:rsidRPr="00A15157" w:rsidRDefault="00A15157" w:rsidP="00A15157">
      <w:pPr>
        <w:widowControl/>
        <w:suppressAutoHyphens w:val="0"/>
        <w:spacing w:after="136" w:line="259" w:lineRule="auto"/>
        <w:ind w:right="27"/>
        <w:jc w:val="center"/>
        <w:rPr>
          <w:rFonts w:eastAsia="Times New Roman"/>
          <w:szCs w:val="22"/>
          <w:lang w:eastAsia="it-IT"/>
        </w:rPr>
      </w:pPr>
    </w:p>
    <w:p w:rsidR="00A15157" w:rsidRPr="00A15157" w:rsidRDefault="00A15157" w:rsidP="00A15157">
      <w:pPr>
        <w:widowControl/>
        <w:suppressAutoHyphens w:val="0"/>
        <w:autoSpaceDE w:val="0"/>
        <w:autoSpaceDN w:val="0"/>
        <w:adjustRightInd w:val="0"/>
        <w:rPr>
          <w:rFonts w:ascii="Arial" w:eastAsia="Times New Roman" w:hAnsi="Arial" w:cs="Arial"/>
          <w:sz w:val="20"/>
          <w:lang w:eastAsia="it-IT"/>
        </w:rPr>
      </w:pPr>
      <w:r w:rsidRPr="00A15157">
        <w:rPr>
          <w:rFonts w:ascii="Arial" w:eastAsia="Times New Roman" w:hAnsi="Arial" w:cs="Arial"/>
          <w:b/>
          <w:bCs/>
          <w:sz w:val="20"/>
          <w:lang w:eastAsia="it-IT"/>
        </w:rPr>
        <w:t xml:space="preserve">Luogo e data, _________________________ </w:t>
      </w:r>
    </w:p>
    <w:p w:rsidR="00A15157" w:rsidRPr="00A15157" w:rsidRDefault="00A15157" w:rsidP="00A15157">
      <w:pPr>
        <w:widowControl/>
        <w:suppressAutoHyphens w:val="0"/>
        <w:autoSpaceDE w:val="0"/>
        <w:autoSpaceDN w:val="0"/>
        <w:adjustRightInd w:val="0"/>
        <w:ind w:left="6946"/>
        <w:jc w:val="center"/>
        <w:rPr>
          <w:rFonts w:ascii="Arial" w:eastAsia="Times New Roman" w:hAnsi="Arial" w:cs="Arial"/>
          <w:b/>
          <w:bCs/>
          <w:i/>
          <w:iCs/>
          <w:sz w:val="20"/>
          <w:lang w:eastAsia="it-IT"/>
        </w:rPr>
      </w:pPr>
    </w:p>
    <w:p w:rsidR="00A15157" w:rsidRPr="00A15157" w:rsidRDefault="00A15157" w:rsidP="00A15157">
      <w:pPr>
        <w:widowControl/>
        <w:suppressAutoHyphens w:val="0"/>
        <w:autoSpaceDE w:val="0"/>
        <w:autoSpaceDN w:val="0"/>
        <w:adjustRightInd w:val="0"/>
        <w:ind w:left="6946"/>
        <w:jc w:val="center"/>
        <w:rPr>
          <w:rFonts w:ascii="Arial" w:eastAsia="Times New Roman" w:hAnsi="Arial" w:cs="Arial"/>
          <w:b/>
          <w:bCs/>
          <w:i/>
          <w:iCs/>
          <w:sz w:val="20"/>
          <w:lang w:eastAsia="it-IT"/>
        </w:rPr>
      </w:pPr>
    </w:p>
    <w:p w:rsidR="00A15157" w:rsidRPr="00A15157" w:rsidRDefault="00A15157" w:rsidP="00A15157">
      <w:pPr>
        <w:widowControl/>
        <w:suppressAutoHyphens w:val="0"/>
        <w:autoSpaceDE w:val="0"/>
        <w:autoSpaceDN w:val="0"/>
        <w:adjustRightInd w:val="0"/>
        <w:ind w:left="5670"/>
        <w:jc w:val="center"/>
        <w:rPr>
          <w:rFonts w:ascii="Arial" w:eastAsia="Times New Roman" w:hAnsi="Arial" w:cs="Arial"/>
          <w:sz w:val="20"/>
          <w:lang w:eastAsia="it-IT"/>
        </w:rPr>
      </w:pPr>
      <w:r w:rsidRPr="00A15157">
        <w:rPr>
          <w:rFonts w:ascii="Arial" w:eastAsia="Times New Roman" w:hAnsi="Arial" w:cs="Arial"/>
          <w:b/>
          <w:bCs/>
          <w:i/>
          <w:iCs/>
          <w:sz w:val="20"/>
          <w:lang w:eastAsia="it-IT"/>
        </w:rPr>
        <w:t>Firma digitale del richiedente</w:t>
      </w:r>
    </w:p>
    <w:p w:rsidR="00A15157" w:rsidRPr="00A15157" w:rsidRDefault="00A15157" w:rsidP="00A15157">
      <w:pPr>
        <w:widowControl/>
        <w:suppressAutoHyphens w:val="0"/>
        <w:spacing w:before="100" w:beforeAutospacing="1"/>
        <w:ind w:left="5670"/>
        <w:jc w:val="center"/>
        <w:rPr>
          <w:rFonts w:ascii="Arial" w:eastAsia="Times New Roman" w:hAnsi="Arial" w:cs="Arial"/>
          <w:sz w:val="20"/>
          <w:lang w:eastAsia="it-IT"/>
        </w:rPr>
      </w:pPr>
      <w:r w:rsidRPr="00A15157">
        <w:rPr>
          <w:rFonts w:ascii="Arial" w:eastAsia="Times New Roman" w:hAnsi="Arial" w:cs="Arial"/>
          <w:b/>
          <w:bCs/>
          <w:i/>
          <w:iCs/>
          <w:sz w:val="20"/>
          <w:lang w:eastAsia="it-IT"/>
        </w:rPr>
        <w:t>_________________________________</w:t>
      </w:r>
    </w:p>
    <w:p w:rsidR="00A15157" w:rsidRPr="00A15157" w:rsidRDefault="00A15157" w:rsidP="00A15157">
      <w:pPr>
        <w:widowControl/>
        <w:suppressAutoHyphens w:val="0"/>
        <w:ind w:hanging="10"/>
        <w:jc w:val="both"/>
        <w:rPr>
          <w:rFonts w:eastAsia="Times New Roman"/>
          <w:szCs w:val="24"/>
          <w:lang w:eastAsia="it-IT"/>
        </w:rPr>
      </w:pPr>
    </w:p>
    <w:p w:rsidR="00A15157" w:rsidRPr="00A15157" w:rsidRDefault="00A15157" w:rsidP="00A15157">
      <w:pPr>
        <w:widowControl/>
        <w:suppressAutoHyphens w:val="0"/>
        <w:ind w:hanging="10"/>
        <w:jc w:val="both"/>
        <w:rPr>
          <w:rFonts w:eastAsia="Times New Roman"/>
          <w:szCs w:val="24"/>
          <w:lang w:eastAsia="it-IT"/>
        </w:rPr>
      </w:pPr>
    </w:p>
    <w:p w:rsidR="00A15157" w:rsidRPr="00A15157" w:rsidRDefault="00A15157" w:rsidP="00A15157">
      <w:pPr>
        <w:widowControl/>
        <w:suppressAutoHyphens w:val="0"/>
        <w:spacing w:after="11" w:line="248" w:lineRule="auto"/>
        <w:ind w:right="9"/>
        <w:rPr>
          <w:rFonts w:eastAsia="Times New Roman"/>
          <w:b/>
          <w:noProof/>
          <w:u w:val="single"/>
          <w:lang w:eastAsia="it-IT"/>
        </w:rPr>
      </w:pPr>
    </w:p>
    <w:p w:rsidR="00A15157" w:rsidRPr="00A15157" w:rsidRDefault="00A15157" w:rsidP="00A15157">
      <w:pPr>
        <w:widowControl/>
        <w:suppressAutoHyphens w:val="0"/>
        <w:ind w:hanging="10"/>
        <w:jc w:val="both"/>
        <w:rPr>
          <w:rFonts w:eastAsia="Times New Roman"/>
          <w:szCs w:val="24"/>
          <w:lang w:eastAsia="it-IT"/>
        </w:rPr>
      </w:pPr>
    </w:p>
    <w:p w:rsidR="00A15157" w:rsidRPr="00A15157" w:rsidRDefault="00A15157" w:rsidP="00A15157">
      <w:pPr>
        <w:autoSpaceDE w:val="0"/>
        <w:jc w:val="both"/>
        <w:rPr>
          <w:szCs w:val="24"/>
        </w:rPr>
      </w:pPr>
    </w:p>
    <w:tbl>
      <w:tblPr>
        <w:tblW w:w="9773"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773"/>
      </w:tblGrid>
      <w:tr w:rsidR="00A15157" w:rsidTr="0090664E">
        <w:trPr>
          <w:tblCellSpacing w:w="0" w:type="dxa"/>
          <w:jc w:val="center"/>
        </w:trPr>
        <w:tc>
          <w:tcPr>
            <w:tcW w:w="9773" w:type="dxa"/>
            <w:tcBorders>
              <w:top w:val="outset" w:sz="6" w:space="0" w:color="000000"/>
              <w:left w:val="outset" w:sz="6" w:space="0" w:color="000000"/>
              <w:bottom w:val="outset" w:sz="6" w:space="0" w:color="000000"/>
              <w:right w:val="outset" w:sz="6" w:space="0" w:color="000000"/>
            </w:tcBorders>
            <w:hideMark/>
          </w:tcPr>
          <w:p w:rsidR="00A15157" w:rsidRDefault="00A15157" w:rsidP="0090664E">
            <w:pPr>
              <w:widowControl/>
              <w:suppressAutoHyphens w:val="0"/>
              <w:spacing w:line="276" w:lineRule="auto"/>
              <w:jc w:val="both"/>
              <w:rPr>
                <w:rFonts w:eastAsia="Times New Roman"/>
                <w:b/>
                <w:bCs/>
                <w:sz w:val="22"/>
                <w:szCs w:val="22"/>
                <w:lang w:eastAsia="it-IT"/>
              </w:rPr>
            </w:pPr>
            <w:r>
              <w:rPr>
                <w:rFonts w:eastAsia="Times New Roman"/>
                <w:b/>
                <w:bCs/>
                <w:sz w:val="22"/>
                <w:szCs w:val="22"/>
                <w:lang w:eastAsia="it-IT"/>
              </w:rPr>
              <w:t>Il presente modulo di domanda e l’Informativa sulla privacy devono essere sottoscritti dal richiedente con firma digitale e agli stessi deve essere allegata copia del documento di identità del sottoscrittore in corso di validità.</w:t>
            </w:r>
          </w:p>
          <w:p w:rsidR="00A15157" w:rsidRDefault="00A15157" w:rsidP="0090664E">
            <w:pPr>
              <w:widowControl/>
              <w:suppressAutoHyphens w:val="0"/>
              <w:spacing w:line="276" w:lineRule="auto"/>
              <w:jc w:val="both"/>
              <w:rPr>
                <w:rFonts w:eastAsia="Times New Roman"/>
                <w:b/>
                <w:bCs/>
                <w:sz w:val="16"/>
                <w:szCs w:val="16"/>
                <w:lang w:eastAsia="it-IT"/>
              </w:rPr>
            </w:pPr>
            <w:r>
              <w:rPr>
                <w:rFonts w:eastAsia="Times New Roman"/>
                <w:b/>
                <w:bCs/>
                <w:sz w:val="22"/>
                <w:szCs w:val="22"/>
                <w:lang w:eastAsia="it-IT"/>
              </w:rPr>
              <w:t xml:space="preserve">I dati personali acquisiti nell’ambito della presente procedura saranno trattati ai sensi del D. </w:t>
            </w:r>
            <w:proofErr w:type="spellStart"/>
            <w:r>
              <w:rPr>
                <w:rFonts w:eastAsia="Times New Roman"/>
                <w:b/>
                <w:bCs/>
                <w:sz w:val="22"/>
                <w:szCs w:val="22"/>
                <w:lang w:eastAsia="it-IT"/>
              </w:rPr>
              <w:t>Lgs</w:t>
            </w:r>
            <w:proofErr w:type="spellEnd"/>
            <w:r>
              <w:rPr>
                <w:rFonts w:eastAsia="Times New Roman"/>
                <w:b/>
                <w:bCs/>
                <w:sz w:val="22"/>
                <w:szCs w:val="22"/>
                <w:lang w:eastAsia="it-IT"/>
              </w:rPr>
              <w:t xml:space="preserve">. 196/2003 e del Regolamento UE n. 2016/679. </w:t>
            </w:r>
          </w:p>
        </w:tc>
      </w:tr>
    </w:tbl>
    <w:p w:rsidR="00F44CDB" w:rsidRDefault="00F44CDB" w:rsidP="008E2A4E">
      <w:pPr>
        <w:widowControl/>
        <w:suppressAutoHyphens w:val="0"/>
        <w:spacing w:before="100" w:beforeAutospacing="1" w:line="276" w:lineRule="auto"/>
        <w:rPr>
          <w:rFonts w:eastAsia="Times New Roman"/>
          <w:szCs w:val="24"/>
          <w:lang w:eastAsia="it-IT"/>
        </w:rPr>
      </w:pPr>
    </w:p>
    <w:p w:rsidR="00B41463" w:rsidRDefault="00B41463" w:rsidP="008E2A4E">
      <w:pPr>
        <w:spacing w:line="276" w:lineRule="auto"/>
      </w:pPr>
    </w:p>
    <w:sectPr w:rsidR="00B41463" w:rsidSect="002D59E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F794E78"/>
    <w:multiLevelType w:val="hybridMultilevel"/>
    <w:tmpl w:val="3F9A5CFA"/>
    <w:lvl w:ilvl="0" w:tplc="24C63A5C">
      <w:start w:val="1"/>
      <w:numFmt w:val="bullet"/>
      <w:lvlText w:val=""/>
      <w:lvlJc w:val="left"/>
      <w:pPr>
        <w:ind w:left="707" w:hanging="360"/>
      </w:pPr>
      <w:rPr>
        <w:rFonts w:ascii="Wingdings 2" w:hAnsi="Wingdings 2" w:hint="default"/>
      </w:rPr>
    </w:lvl>
    <w:lvl w:ilvl="1" w:tplc="04100003" w:tentative="1">
      <w:start w:val="1"/>
      <w:numFmt w:val="bullet"/>
      <w:lvlText w:val="o"/>
      <w:lvlJc w:val="left"/>
      <w:pPr>
        <w:ind w:left="1427" w:hanging="360"/>
      </w:pPr>
      <w:rPr>
        <w:rFonts w:ascii="Courier New" w:hAnsi="Courier New" w:cs="Courier New" w:hint="default"/>
      </w:rPr>
    </w:lvl>
    <w:lvl w:ilvl="2" w:tplc="04100005" w:tentative="1">
      <w:start w:val="1"/>
      <w:numFmt w:val="bullet"/>
      <w:lvlText w:val=""/>
      <w:lvlJc w:val="left"/>
      <w:pPr>
        <w:ind w:left="2147" w:hanging="360"/>
      </w:pPr>
      <w:rPr>
        <w:rFonts w:ascii="Wingdings" w:hAnsi="Wingdings" w:hint="default"/>
      </w:rPr>
    </w:lvl>
    <w:lvl w:ilvl="3" w:tplc="04100001" w:tentative="1">
      <w:start w:val="1"/>
      <w:numFmt w:val="bullet"/>
      <w:lvlText w:val=""/>
      <w:lvlJc w:val="left"/>
      <w:pPr>
        <w:ind w:left="2867" w:hanging="360"/>
      </w:pPr>
      <w:rPr>
        <w:rFonts w:ascii="Symbol" w:hAnsi="Symbol" w:hint="default"/>
      </w:rPr>
    </w:lvl>
    <w:lvl w:ilvl="4" w:tplc="04100003" w:tentative="1">
      <w:start w:val="1"/>
      <w:numFmt w:val="bullet"/>
      <w:lvlText w:val="o"/>
      <w:lvlJc w:val="left"/>
      <w:pPr>
        <w:ind w:left="3587" w:hanging="360"/>
      </w:pPr>
      <w:rPr>
        <w:rFonts w:ascii="Courier New" w:hAnsi="Courier New" w:cs="Courier New" w:hint="default"/>
      </w:rPr>
    </w:lvl>
    <w:lvl w:ilvl="5" w:tplc="04100005" w:tentative="1">
      <w:start w:val="1"/>
      <w:numFmt w:val="bullet"/>
      <w:lvlText w:val=""/>
      <w:lvlJc w:val="left"/>
      <w:pPr>
        <w:ind w:left="4307" w:hanging="360"/>
      </w:pPr>
      <w:rPr>
        <w:rFonts w:ascii="Wingdings" w:hAnsi="Wingdings" w:hint="default"/>
      </w:rPr>
    </w:lvl>
    <w:lvl w:ilvl="6" w:tplc="04100001" w:tentative="1">
      <w:start w:val="1"/>
      <w:numFmt w:val="bullet"/>
      <w:lvlText w:val=""/>
      <w:lvlJc w:val="left"/>
      <w:pPr>
        <w:ind w:left="5027" w:hanging="360"/>
      </w:pPr>
      <w:rPr>
        <w:rFonts w:ascii="Symbol" w:hAnsi="Symbol" w:hint="default"/>
      </w:rPr>
    </w:lvl>
    <w:lvl w:ilvl="7" w:tplc="04100003" w:tentative="1">
      <w:start w:val="1"/>
      <w:numFmt w:val="bullet"/>
      <w:lvlText w:val="o"/>
      <w:lvlJc w:val="left"/>
      <w:pPr>
        <w:ind w:left="5747" w:hanging="360"/>
      </w:pPr>
      <w:rPr>
        <w:rFonts w:ascii="Courier New" w:hAnsi="Courier New" w:cs="Courier New" w:hint="default"/>
      </w:rPr>
    </w:lvl>
    <w:lvl w:ilvl="8" w:tplc="04100005" w:tentative="1">
      <w:start w:val="1"/>
      <w:numFmt w:val="bullet"/>
      <w:lvlText w:val=""/>
      <w:lvlJc w:val="left"/>
      <w:pPr>
        <w:ind w:left="6467" w:hanging="360"/>
      </w:pPr>
      <w:rPr>
        <w:rFonts w:ascii="Wingdings" w:hAnsi="Wingdings" w:hint="default"/>
      </w:rPr>
    </w:lvl>
  </w:abstractNum>
  <w:abstractNum w:abstractNumId="2">
    <w:nsid w:val="12F6289E"/>
    <w:multiLevelType w:val="hybridMultilevel"/>
    <w:tmpl w:val="C0DE7EAC"/>
    <w:lvl w:ilvl="0" w:tplc="24C63A5C">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3AC6CEC"/>
    <w:multiLevelType w:val="hybridMultilevel"/>
    <w:tmpl w:val="C908EFF4"/>
    <w:lvl w:ilvl="0" w:tplc="C192AEB8">
      <w:start w:val="1"/>
      <w:numFmt w:val="bullet"/>
      <w:lvlText w:val="R"/>
      <w:lvlJc w:val="left"/>
      <w:pPr>
        <w:ind w:left="1004" w:hanging="360"/>
      </w:pPr>
      <w:rPr>
        <w:rFonts w:ascii="Wingdings 2" w:hAnsi="Wingdings 2"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14664AAF"/>
    <w:multiLevelType w:val="hybridMultilevel"/>
    <w:tmpl w:val="0DE4538C"/>
    <w:lvl w:ilvl="0" w:tplc="3EACB4A6">
      <w:start w:val="1"/>
      <w:numFmt w:val="bullet"/>
      <w:lvlText w:val=""/>
      <w:lvlJc w:val="left"/>
      <w:pPr>
        <w:ind w:left="786" w:hanging="360"/>
      </w:pPr>
      <w:rPr>
        <w:rFonts w:ascii="Wingdings" w:hAnsi="Wingdings" w:hint="default"/>
        <w:b/>
        <w:strike w:val="0"/>
        <w:dstrike w:val="0"/>
        <w:u w:val="none"/>
        <w:effect w:val="none"/>
      </w:rPr>
    </w:lvl>
    <w:lvl w:ilvl="1" w:tplc="9D762DF2">
      <w:start w:val="1"/>
      <w:numFmt w:val="lowerLetter"/>
      <w:lvlText w:val="%2."/>
      <w:lvlJc w:val="left"/>
      <w:pPr>
        <w:ind w:left="1506" w:hanging="360"/>
      </w:pPr>
      <w:rPr>
        <w:b w:val="0"/>
      </w:r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5">
    <w:nsid w:val="154B0516"/>
    <w:multiLevelType w:val="hybridMultilevel"/>
    <w:tmpl w:val="A78AFD6E"/>
    <w:lvl w:ilvl="0" w:tplc="C192AEB8">
      <w:start w:val="1"/>
      <w:numFmt w:val="bullet"/>
      <w:lvlText w:val="R"/>
      <w:lvlJc w:val="left"/>
      <w:pPr>
        <w:ind w:left="1724" w:hanging="360"/>
      </w:pPr>
      <w:rPr>
        <w:rFonts w:ascii="Wingdings 2" w:hAnsi="Wingdings 2"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nsid w:val="2BD95DEA"/>
    <w:multiLevelType w:val="hybridMultilevel"/>
    <w:tmpl w:val="E26CCC9E"/>
    <w:lvl w:ilvl="0" w:tplc="57E0A842">
      <w:start w:val="1"/>
      <w:numFmt w:val="lowerLetter"/>
      <w:lvlText w:val="(%1)"/>
      <w:lvlJc w:val="left"/>
      <w:pPr>
        <w:ind w:left="230" w:firstLine="0"/>
      </w:pPr>
      <w:rPr>
        <w:rFonts w:ascii="Cambria" w:eastAsia="Arial" w:hAnsi="Cambria" w:cs="Arial"/>
        <w:b w:val="0"/>
        <w:i w:val="0"/>
        <w:strike w:val="0"/>
        <w:dstrike w:val="0"/>
        <w:color w:val="000000"/>
        <w:sz w:val="20"/>
        <w:szCs w:val="20"/>
        <w:u w:val="none" w:color="000000"/>
        <w:effect w:val="none"/>
        <w:bdr w:val="none" w:sz="0" w:space="0" w:color="auto" w:frame="1"/>
        <w:vertAlign w:val="baseline"/>
      </w:rPr>
    </w:lvl>
    <w:lvl w:ilvl="1" w:tplc="79B464D4">
      <w:start w:val="1"/>
      <w:numFmt w:val="lowerLetter"/>
      <w:lvlText w:val="%2"/>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58E80D0">
      <w:start w:val="1"/>
      <w:numFmt w:val="lowerRoman"/>
      <w:lvlText w:val="%3"/>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7F2AC70">
      <w:start w:val="1"/>
      <w:numFmt w:val="decimal"/>
      <w:lvlText w:val="%4"/>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BD86566">
      <w:start w:val="1"/>
      <w:numFmt w:val="lowerLetter"/>
      <w:lvlText w:val="%5"/>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70A21F2">
      <w:start w:val="1"/>
      <w:numFmt w:val="lowerRoman"/>
      <w:lvlText w:val="%6"/>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963F2A">
      <w:start w:val="1"/>
      <w:numFmt w:val="decimal"/>
      <w:lvlText w:val="%7"/>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CD01658">
      <w:start w:val="1"/>
      <w:numFmt w:val="lowerLetter"/>
      <w:lvlText w:val="%8"/>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D6CD3C0">
      <w:start w:val="1"/>
      <w:numFmt w:val="lowerRoman"/>
      <w:lvlText w:val="%9"/>
      <w:lvlJc w:val="left"/>
      <w:pPr>
        <w:ind w:left="65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nsid w:val="41005C63"/>
    <w:multiLevelType w:val="hybridMultilevel"/>
    <w:tmpl w:val="F79006BA"/>
    <w:lvl w:ilvl="0" w:tplc="58BE0DE0">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B65610"/>
    <w:multiLevelType w:val="hybridMultilevel"/>
    <w:tmpl w:val="09F2CD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11536D6"/>
    <w:multiLevelType w:val="hybridMultilevel"/>
    <w:tmpl w:val="4536A000"/>
    <w:lvl w:ilvl="0" w:tplc="DC66B9A6">
      <w:start w:val="1"/>
      <w:numFmt w:val="bullet"/>
      <w:lvlText w:val="›"/>
      <w:lvlJc w:val="left"/>
      <w:pPr>
        <w:ind w:left="720" w:hanging="360"/>
      </w:pPr>
      <w:rPr>
        <w:rFonts w:ascii="Agency FB" w:hAnsi="Agency FB"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3CC23A2"/>
    <w:multiLevelType w:val="hybridMultilevel"/>
    <w:tmpl w:val="E6C6D34C"/>
    <w:lvl w:ilvl="0" w:tplc="2C702424">
      <w:start w:val="1"/>
      <w:numFmt w:val="bullet"/>
      <w:lvlText w:val="-"/>
      <w:lvlJc w:val="left"/>
      <w:pPr>
        <w:ind w:left="786" w:hanging="360"/>
      </w:pPr>
      <w:rPr>
        <w:rFonts w:ascii="Times New Roman" w:eastAsia="Lucida Sans Unicode"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num w:numId="1">
    <w:abstractNumId w:val="6"/>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6"/>
    <w:rsid w:val="00024B80"/>
    <w:rsid w:val="002D59E0"/>
    <w:rsid w:val="004C3BE2"/>
    <w:rsid w:val="00560C1B"/>
    <w:rsid w:val="00685429"/>
    <w:rsid w:val="007D220F"/>
    <w:rsid w:val="00847018"/>
    <w:rsid w:val="008916DF"/>
    <w:rsid w:val="008E2A4E"/>
    <w:rsid w:val="0097251D"/>
    <w:rsid w:val="00A15157"/>
    <w:rsid w:val="00B30976"/>
    <w:rsid w:val="00B41463"/>
    <w:rsid w:val="00C7451D"/>
    <w:rsid w:val="00CA1074"/>
    <w:rsid w:val="00CD7BFD"/>
    <w:rsid w:val="00D137C5"/>
    <w:rsid w:val="00DC70D9"/>
    <w:rsid w:val="00EA098E"/>
    <w:rsid w:val="00EC4CF0"/>
    <w:rsid w:val="00F44CDB"/>
    <w:rsid w:val="00F6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CDB"/>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CDB"/>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styles" Target="styles.xml"/><Relationship Id="rId7" Type="http://schemas.openxmlformats.org/officeDocument/2006/relationships/hyperlink" Target="https://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8DFF-D46E-4B58-8D95-B2ACF747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5</Pages>
  <Words>2094</Words>
  <Characters>11936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GIOVINA</dc:creator>
  <cp:keywords/>
  <dc:description/>
  <cp:lastModifiedBy>UTENTE</cp:lastModifiedBy>
  <cp:revision>15</cp:revision>
  <dcterms:created xsi:type="dcterms:W3CDTF">2023-03-07T10:22:00Z</dcterms:created>
  <dcterms:modified xsi:type="dcterms:W3CDTF">2023-03-16T10:57:00Z</dcterms:modified>
</cp:coreProperties>
</file>